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4124B" w14:textId="77777777" w:rsidR="00C0044E" w:rsidRDefault="0019569F">
      <w:pPr>
        <w:spacing w:after="149" w:line="259" w:lineRule="auto"/>
        <w:ind w:left="10" w:firstLine="0"/>
        <w:jc w:val="left"/>
      </w:pPr>
      <w:r>
        <w:rPr>
          <w:rFonts w:ascii="Times New Roman" w:eastAsia="Times New Roman" w:hAnsi="Times New Roman" w:cs="Times New Roman"/>
          <w:sz w:val="52"/>
        </w:rPr>
        <w:t xml:space="preserve"> </w:t>
      </w:r>
    </w:p>
    <w:p w14:paraId="0E4E9028" w14:textId="77777777" w:rsidR="00C0044E" w:rsidRDefault="0019569F">
      <w:pPr>
        <w:spacing w:after="145" w:line="259" w:lineRule="auto"/>
        <w:ind w:left="0" w:right="1869" w:firstLine="0"/>
        <w:jc w:val="right"/>
      </w:pPr>
      <w:r>
        <w:rPr>
          <w:rFonts w:ascii="Times New Roman" w:eastAsia="Times New Roman" w:hAnsi="Times New Roman" w:cs="Times New Roman"/>
          <w:sz w:val="52"/>
        </w:rPr>
        <w:t xml:space="preserve">STANDING OPERATING </w:t>
      </w:r>
    </w:p>
    <w:p w14:paraId="76FCF7E3" w14:textId="77777777" w:rsidR="00C0044E" w:rsidRDefault="0019569F">
      <w:pPr>
        <w:spacing w:after="149" w:line="259" w:lineRule="auto"/>
        <w:ind w:left="3707" w:firstLine="0"/>
        <w:jc w:val="left"/>
      </w:pPr>
      <w:r>
        <w:rPr>
          <w:rFonts w:ascii="Times New Roman" w:eastAsia="Times New Roman" w:hAnsi="Times New Roman" w:cs="Times New Roman"/>
          <w:sz w:val="52"/>
        </w:rPr>
        <w:t xml:space="preserve">PROCEDURES </w:t>
      </w:r>
    </w:p>
    <w:p w14:paraId="61BEC9DB" w14:textId="77777777" w:rsidR="00C0044E" w:rsidRDefault="0019569F">
      <w:pPr>
        <w:spacing w:after="120" w:line="259" w:lineRule="auto"/>
        <w:ind w:left="791" w:firstLine="0"/>
        <w:jc w:val="center"/>
      </w:pPr>
      <w:r>
        <w:rPr>
          <w:rFonts w:ascii="Times New Roman" w:eastAsia="Times New Roman" w:hAnsi="Times New Roman" w:cs="Times New Roman"/>
          <w:sz w:val="52"/>
        </w:rPr>
        <w:t xml:space="preserve"> </w:t>
      </w:r>
    </w:p>
    <w:p w14:paraId="6F52C347" w14:textId="77777777" w:rsidR="00C0044E" w:rsidRDefault="0019569F">
      <w:pPr>
        <w:spacing w:after="0" w:line="259" w:lineRule="auto"/>
        <w:ind w:left="10" w:firstLine="0"/>
        <w:jc w:val="left"/>
      </w:pPr>
      <w:r>
        <w:rPr>
          <w:rFonts w:ascii="Times New Roman" w:eastAsia="Times New Roman" w:hAnsi="Times New Roman" w:cs="Times New Roman"/>
          <w:sz w:val="52"/>
        </w:rPr>
        <w:t xml:space="preserve">         </w:t>
      </w:r>
      <w:r>
        <w:rPr>
          <w:noProof/>
        </w:rPr>
        <w:drawing>
          <wp:inline distT="0" distB="0" distL="0" distR="0" wp14:anchorId="7229E66D" wp14:editId="4C79E167">
            <wp:extent cx="4312920" cy="4549140"/>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5"/>
                    <a:stretch>
                      <a:fillRect/>
                    </a:stretch>
                  </pic:blipFill>
                  <pic:spPr>
                    <a:xfrm>
                      <a:off x="0" y="0"/>
                      <a:ext cx="4312920" cy="4549140"/>
                    </a:xfrm>
                    <a:prstGeom prst="rect">
                      <a:avLst/>
                    </a:prstGeom>
                  </pic:spPr>
                </pic:pic>
              </a:graphicData>
            </a:graphic>
          </wp:inline>
        </w:drawing>
      </w:r>
      <w:r>
        <w:rPr>
          <w:rFonts w:ascii="Times New Roman" w:eastAsia="Times New Roman" w:hAnsi="Times New Roman" w:cs="Times New Roman"/>
          <w:sz w:val="52"/>
        </w:rPr>
        <w:t xml:space="preserve"> </w:t>
      </w:r>
    </w:p>
    <w:p w14:paraId="551A6A23" w14:textId="77777777" w:rsidR="00C0044E" w:rsidRDefault="0019569F">
      <w:pPr>
        <w:spacing w:after="140" w:line="259" w:lineRule="auto"/>
        <w:ind w:left="25" w:firstLine="0"/>
        <w:jc w:val="center"/>
      </w:pPr>
      <w:r>
        <w:rPr>
          <w:rFonts w:ascii="Times New Roman" w:eastAsia="Times New Roman" w:hAnsi="Times New Roman" w:cs="Times New Roman"/>
          <w:sz w:val="22"/>
        </w:rPr>
        <w:t xml:space="preserve"> </w:t>
      </w:r>
    </w:p>
    <w:p w14:paraId="7166978E" w14:textId="7097308E" w:rsidR="00C0044E" w:rsidRDefault="0019569F">
      <w:pPr>
        <w:spacing w:after="162" w:line="259" w:lineRule="auto"/>
        <w:ind w:left="2426"/>
        <w:jc w:val="left"/>
      </w:pPr>
      <w:r>
        <w:rPr>
          <w:b/>
          <w:u w:val="single" w:color="000000"/>
        </w:rPr>
        <w:t>FOR DRUG AND TOBACCO ABUSE/</w:t>
      </w:r>
      <w:r w:rsidR="00B54114">
        <w:rPr>
          <w:b/>
          <w:u w:val="single" w:color="000000"/>
        </w:rPr>
        <w:t xml:space="preserve"> </w:t>
      </w:r>
      <w:r>
        <w:rPr>
          <w:b/>
          <w:u w:val="single" w:color="000000"/>
        </w:rPr>
        <w:t>SMOKING</w:t>
      </w:r>
      <w:r>
        <w:rPr>
          <w:b/>
        </w:rPr>
        <w:t xml:space="preserve"> </w:t>
      </w:r>
      <w:r>
        <w:t xml:space="preserve"> </w:t>
      </w:r>
    </w:p>
    <w:p w14:paraId="07D1106F" w14:textId="77777777" w:rsidR="00C0044E" w:rsidRDefault="0019569F">
      <w:pPr>
        <w:spacing w:after="170" w:line="259" w:lineRule="auto"/>
        <w:ind w:left="75" w:firstLine="0"/>
        <w:jc w:val="center"/>
      </w:pPr>
      <w:r>
        <w:rPr>
          <w:rFonts w:ascii="Times New Roman" w:eastAsia="Times New Roman" w:hAnsi="Times New Roman" w:cs="Times New Roman"/>
          <w:b/>
          <w:sz w:val="30"/>
        </w:rPr>
        <w:t xml:space="preserve"> </w:t>
      </w:r>
    </w:p>
    <w:p w14:paraId="7A7030E3" w14:textId="77777777" w:rsidR="00C0044E" w:rsidRDefault="0019569F">
      <w:pPr>
        <w:spacing w:after="115" w:line="259" w:lineRule="auto"/>
        <w:ind w:left="75" w:firstLine="0"/>
        <w:jc w:val="center"/>
      </w:pPr>
      <w:r>
        <w:rPr>
          <w:rFonts w:ascii="Times New Roman" w:eastAsia="Times New Roman" w:hAnsi="Times New Roman" w:cs="Times New Roman"/>
          <w:b/>
          <w:sz w:val="30"/>
        </w:rPr>
        <w:t xml:space="preserve"> </w:t>
      </w:r>
    </w:p>
    <w:p w14:paraId="3D106801" w14:textId="77777777" w:rsidR="00C0044E" w:rsidRDefault="0019569F">
      <w:pPr>
        <w:spacing w:after="168" w:line="259" w:lineRule="auto"/>
        <w:ind w:left="66" w:firstLine="0"/>
        <w:jc w:val="center"/>
      </w:pPr>
      <w:r>
        <w:t xml:space="preserve"> </w:t>
      </w:r>
    </w:p>
    <w:p w14:paraId="3972CBCD" w14:textId="77777777" w:rsidR="00C0044E" w:rsidRDefault="0019569F">
      <w:pPr>
        <w:spacing w:after="117" w:line="259" w:lineRule="auto"/>
        <w:ind w:left="10" w:firstLine="0"/>
        <w:jc w:val="left"/>
      </w:pPr>
      <w:r>
        <w:rPr>
          <w:b/>
        </w:rPr>
        <w:t xml:space="preserve"> </w:t>
      </w:r>
    </w:p>
    <w:p w14:paraId="04013E5C" w14:textId="77777777" w:rsidR="00C0044E" w:rsidRDefault="0019569F">
      <w:pPr>
        <w:spacing w:after="117" w:line="259" w:lineRule="auto"/>
        <w:ind w:left="10" w:firstLine="0"/>
        <w:jc w:val="left"/>
      </w:pPr>
      <w:r>
        <w:rPr>
          <w:b/>
        </w:rPr>
        <w:t xml:space="preserve"> </w:t>
      </w:r>
    </w:p>
    <w:p w14:paraId="3EC1FC74" w14:textId="77777777" w:rsidR="00C0044E" w:rsidRDefault="0019569F">
      <w:pPr>
        <w:spacing w:after="117" w:line="259" w:lineRule="auto"/>
        <w:ind w:left="10" w:firstLine="0"/>
        <w:jc w:val="left"/>
      </w:pPr>
      <w:r>
        <w:rPr>
          <w:b/>
        </w:rPr>
        <w:t xml:space="preserve"> </w:t>
      </w:r>
    </w:p>
    <w:p w14:paraId="32FECE5A" w14:textId="77777777" w:rsidR="00C0044E" w:rsidRDefault="0019569F">
      <w:pPr>
        <w:spacing w:after="0" w:line="259" w:lineRule="auto"/>
        <w:ind w:left="10" w:firstLine="0"/>
        <w:jc w:val="left"/>
      </w:pPr>
      <w:r>
        <w:t xml:space="preserve"> </w:t>
      </w:r>
    </w:p>
    <w:p w14:paraId="743F0EDC" w14:textId="77777777" w:rsidR="00C0044E" w:rsidRDefault="0019569F">
      <w:pPr>
        <w:spacing w:after="277" w:line="259" w:lineRule="auto"/>
        <w:ind w:left="20" w:firstLine="0"/>
        <w:jc w:val="left"/>
      </w:pPr>
      <w:r>
        <w:t xml:space="preserve"> </w:t>
      </w:r>
    </w:p>
    <w:p w14:paraId="322A08A8" w14:textId="77777777" w:rsidR="00C0044E" w:rsidRDefault="0019569F">
      <w:pPr>
        <w:spacing w:after="282" w:line="259" w:lineRule="auto"/>
        <w:ind w:left="20" w:firstLine="0"/>
        <w:jc w:val="left"/>
      </w:pPr>
      <w:r>
        <w:t xml:space="preserve"> </w:t>
      </w:r>
    </w:p>
    <w:p w14:paraId="119ADCE4" w14:textId="77777777" w:rsidR="00C0044E" w:rsidRDefault="0019569F">
      <w:pPr>
        <w:spacing w:after="163"/>
        <w:ind w:right="27"/>
      </w:pPr>
      <w:r>
        <w:lastRenderedPageBreak/>
        <w:t xml:space="preserve">Drug abuse and smoking pose serious risks to human health and the social life of the community and have significant economic and environmental costs.  </w:t>
      </w:r>
    </w:p>
    <w:p w14:paraId="7D18D1B8" w14:textId="77777777" w:rsidR="00C0044E" w:rsidRDefault="0019569F">
      <w:pPr>
        <w:spacing w:after="154" w:line="266" w:lineRule="auto"/>
        <w:ind w:right="27"/>
      </w:pPr>
      <w:r>
        <w:rPr>
          <w:b/>
          <w:u w:val="single" w:color="000000"/>
        </w:rPr>
        <w:t>Scope</w:t>
      </w:r>
      <w:r>
        <w:t xml:space="preserve">.     It is the need of the hour to form certain guidelines in order to ensure a uniformity in drug abuse prevention in our Institution. The guidelines in this policy apply to the students, faculty, staff and the visitors (including individuals associated with outsourced services) in the premises of the college (campus, class rooms, hostels, play grounds, libraries, laboratories, cafeterias &amp; University/College transport etc.).  </w:t>
      </w:r>
    </w:p>
    <w:p w14:paraId="3C327735" w14:textId="3D3D7202" w:rsidR="00C0044E" w:rsidRDefault="0019569F">
      <w:pPr>
        <w:ind w:right="27"/>
      </w:pPr>
      <w:r>
        <w:rPr>
          <w:b/>
          <w:u w:val="single" w:color="000000"/>
        </w:rPr>
        <w:t xml:space="preserve">Anti-Drug Tobacco </w:t>
      </w:r>
      <w:proofErr w:type="gramStart"/>
      <w:r>
        <w:rPr>
          <w:b/>
          <w:u w:val="single" w:color="000000"/>
        </w:rPr>
        <w:t>Committee :</w:t>
      </w:r>
      <w:proofErr w:type="gramEnd"/>
      <w:r>
        <w:rPr>
          <w:b/>
          <w:u w:val="single" w:color="000000"/>
        </w:rPr>
        <w:t xml:space="preserve"> </w:t>
      </w:r>
      <w:r>
        <w:t xml:space="preserve">In order to control the smoking and drug abuse culture, an organized effort is required. For this purpose, College has constituted a committee to be called as “Anti-Drug/ Tobacco </w:t>
      </w:r>
      <w:r w:rsidR="008279BC">
        <w:t>Committee” consisting</w:t>
      </w:r>
      <w:r>
        <w:t xml:space="preserve"> of </w:t>
      </w:r>
      <w:proofErr w:type="gramStart"/>
      <w:r w:rsidR="008279BC">
        <w:t>9</w:t>
      </w:r>
      <w:r>
        <w:t xml:space="preserve">  members</w:t>
      </w:r>
      <w:proofErr w:type="gramEnd"/>
      <w:r>
        <w:t xml:space="preserve">, duly notified by the Head of the Institution. The composition of the committee is as follows:  </w:t>
      </w:r>
    </w:p>
    <w:p w14:paraId="7713ED5D" w14:textId="77777777" w:rsidR="00C0044E" w:rsidRDefault="0019569F">
      <w:pPr>
        <w:numPr>
          <w:ilvl w:val="0"/>
          <w:numId w:val="1"/>
        </w:numPr>
        <w:spacing w:line="259" w:lineRule="auto"/>
        <w:ind w:right="27" w:hanging="426"/>
      </w:pPr>
      <w:r>
        <w:t xml:space="preserve">Pro. Dr. Niaz Maqsood                Chairman </w:t>
      </w:r>
    </w:p>
    <w:p w14:paraId="52860311" w14:textId="77777777" w:rsidR="00C0044E" w:rsidRDefault="0019569F">
      <w:pPr>
        <w:numPr>
          <w:ilvl w:val="0"/>
          <w:numId w:val="1"/>
        </w:numPr>
        <w:spacing w:line="259" w:lineRule="auto"/>
        <w:ind w:right="27" w:hanging="426"/>
      </w:pPr>
      <w:r>
        <w:t xml:space="preserve">Prof Dr </w:t>
      </w:r>
      <w:proofErr w:type="spellStart"/>
      <w:r>
        <w:t>Shakeela</w:t>
      </w:r>
      <w:proofErr w:type="spellEnd"/>
      <w:r>
        <w:t xml:space="preserve"> Yasmin              member </w:t>
      </w:r>
    </w:p>
    <w:p w14:paraId="4EBE7560" w14:textId="6F7750E9" w:rsidR="008279BC" w:rsidRDefault="0019569F" w:rsidP="008279BC">
      <w:pPr>
        <w:numPr>
          <w:ilvl w:val="0"/>
          <w:numId w:val="1"/>
        </w:numPr>
        <w:spacing w:line="259" w:lineRule="auto"/>
        <w:ind w:right="27" w:hanging="426"/>
      </w:pPr>
      <w:r>
        <w:t xml:space="preserve">Dr Sadiq Malik                           </w:t>
      </w:r>
      <w:r w:rsidR="008279BC">
        <w:t xml:space="preserve">   </w:t>
      </w:r>
      <w:r>
        <w:t xml:space="preserve">  member </w:t>
      </w:r>
    </w:p>
    <w:p w14:paraId="73271C92" w14:textId="5E40DFEE" w:rsidR="008279BC" w:rsidRDefault="0019569F">
      <w:pPr>
        <w:numPr>
          <w:ilvl w:val="0"/>
          <w:numId w:val="1"/>
        </w:numPr>
        <w:spacing w:after="115" w:line="257" w:lineRule="auto"/>
        <w:ind w:right="27" w:hanging="426"/>
      </w:pPr>
      <w:r>
        <w:t xml:space="preserve">Dr </w:t>
      </w:r>
      <w:proofErr w:type="spellStart"/>
      <w:r>
        <w:t>Tayabba</w:t>
      </w:r>
      <w:proofErr w:type="spellEnd"/>
      <w:r>
        <w:t xml:space="preserve"> Batool                         member</w:t>
      </w:r>
    </w:p>
    <w:p w14:paraId="7135E274" w14:textId="79DB8CEB" w:rsidR="008279BC" w:rsidRDefault="0019569F">
      <w:pPr>
        <w:numPr>
          <w:ilvl w:val="0"/>
          <w:numId w:val="1"/>
        </w:numPr>
        <w:spacing w:after="115" w:line="257" w:lineRule="auto"/>
        <w:ind w:right="27" w:hanging="426"/>
      </w:pPr>
      <w:r>
        <w:t xml:space="preserve">Dr </w:t>
      </w:r>
      <w:proofErr w:type="spellStart"/>
      <w:r>
        <w:t>Tahreem</w:t>
      </w:r>
      <w:proofErr w:type="spellEnd"/>
      <w:r>
        <w:t xml:space="preserve"> </w:t>
      </w:r>
      <w:proofErr w:type="spellStart"/>
      <w:r>
        <w:t>Abaid</w:t>
      </w:r>
      <w:proofErr w:type="spellEnd"/>
      <w:r>
        <w:t xml:space="preserve">                        </w:t>
      </w:r>
      <w:r w:rsidR="008279BC">
        <w:t xml:space="preserve"> </w:t>
      </w:r>
      <w:r>
        <w:t xml:space="preserve"> member</w:t>
      </w:r>
    </w:p>
    <w:p w14:paraId="33BCB728" w14:textId="36B8F855" w:rsidR="00C0044E" w:rsidRDefault="008279BC">
      <w:pPr>
        <w:numPr>
          <w:ilvl w:val="0"/>
          <w:numId w:val="1"/>
        </w:numPr>
        <w:spacing w:after="115" w:line="257" w:lineRule="auto"/>
        <w:ind w:right="27" w:hanging="426"/>
      </w:pPr>
      <w:r>
        <w:t xml:space="preserve">students Representatives      </w:t>
      </w:r>
      <w:r w:rsidR="0019569F">
        <w:t xml:space="preserve"> </w:t>
      </w:r>
      <w:r>
        <w:t xml:space="preserve">     </w:t>
      </w:r>
      <w:r w:rsidR="0019569F">
        <w:t xml:space="preserve">     4</w:t>
      </w:r>
    </w:p>
    <w:p w14:paraId="69CB50AC" w14:textId="77777777" w:rsidR="00C0044E" w:rsidRDefault="0019569F">
      <w:pPr>
        <w:spacing w:after="117" w:line="259" w:lineRule="auto"/>
        <w:ind w:left="172" w:firstLine="0"/>
        <w:jc w:val="center"/>
      </w:pPr>
      <w:r>
        <w:rPr>
          <w:b/>
        </w:rPr>
        <w:t xml:space="preserve"> </w:t>
      </w:r>
      <w:r>
        <w:t xml:space="preserve"> </w:t>
      </w:r>
    </w:p>
    <w:p w14:paraId="37E2B9D7" w14:textId="77777777" w:rsidR="00C0044E" w:rsidRDefault="0019569F">
      <w:pPr>
        <w:spacing w:after="118" w:line="259" w:lineRule="auto"/>
        <w:ind w:right="27"/>
      </w:pPr>
      <w:r>
        <w:rPr>
          <w:b/>
          <w:u w:val="single" w:color="000000"/>
        </w:rPr>
        <w:t>Domain</w:t>
      </w:r>
      <w:r>
        <w:rPr>
          <w:b/>
        </w:rPr>
        <w:t xml:space="preserve">.       </w:t>
      </w:r>
      <w:r>
        <w:t xml:space="preserve">The committee will be responsible to: </w:t>
      </w:r>
      <w:r>
        <w:rPr>
          <w:b/>
        </w:rPr>
        <w:t xml:space="preserve"> </w:t>
      </w:r>
      <w:r>
        <w:t xml:space="preserve"> </w:t>
      </w:r>
    </w:p>
    <w:p w14:paraId="10004167" w14:textId="77777777" w:rsidR="00C0044E" w:rsidRDefault="0019569F">
      <w:pPr>
        <w:numPr>
          <w:ilvl w:val="1"/>
          <w:numId w:val="1"/>
        </w:numPr>
        <w:ind w:right="27" w:hanging="540"/>
      </w:pPr>
      <w:r>
        <w:t xml:space="preserve">Ensure a smoke and drug free environment and to take measures to safeguard the interests of the students/Institute.  </w:t>
      </w:r>
    </w:p>
    <w:p w14:paraId="74D9CD27" w14:textId="77777777" w:rsidR="00C0044E" w:rsidRDefault="0019569F">
      <w:pPr>
        <w:numPr>
          <w:ilvl w:val="1"/>
          <w:numId w:val="1"/>
        </w:numPr>
        <w:ind w:right="27" w:hanging="540"/>
      </w:pPr>
      <w:r>
        <w:t xml:space="preserve">Inquire, investigate and resolve any matter regarding usage/consumption, sale and distribution of tobacco or illegal drugs in the college premises in accordance with the policy.  </w:t>
      </w:r>
    </w:p>
    <w:p w14:paraId="62A04EF9" w14:textId="77777777" w:rsidR="00C0044E" w:rsidRDefault="0019569F">
      <w:pPr>
        <w:spacing w:after="112" w:line="259" w:lineRule="auto"/>
        <w:ind w:left="15"/>
        <w:jc w:val="left"/>
      </w:pPr>
      <w:r>
        <w:rPr>
          <w:b/>
          <w:u w:val="single" w:color="000000"/>
        </w:rPr>
        <w:t>Initial Scrutiny</w:t>
      </w:r>
      <w:r>
        <w:t xml:space="preserve">  </w:t>
      </w:r>
      <w:r>
        <w:rPr>
          <w:b/>
        </w:rPr>
        <w:t xml:space="preserve"> </w:t>
      </w:r>
    </w:p>
    <w:p w14:paraId="3B027F66" w14:textId="77777777" w:rsidR="00C0044E" w:rsidRDefault="0019569F">
      <w:pPr>
        <w:numPr>
          <w:ilvl w:val="0"/>
          <w:numId w:val="2"/>
        </w:numPr>
        <w:ind w:right="27" w:hanging="720"/>
      </w:pPr>
      <w:r>
        <w:t xml:space="preserve">Each complaint would be assessed on the basis of shared information and available material. Only those complaints which are found substantive in nature and are associated with sufficient supporting document/evidence would be taken up by the committee for further probe.   </w:t>
      </w:r>
    </w:p>
    <w:p w14:paraId="69DE36D5" w14:textId="77777777" w:rsidR="00C0044E" w:rsidRDefault="0019569F">
      <w:pPr>
        <w:numPr>
          <w:ilvl w:val="0"/>
          <w:numId w:val="2"/>
        </w:numPr>
        <w:ind w:right="27" w:hanging="720"/>
      </w:pPr>
      <w:r>
        <w:t xml:space="preserve">Anonymous complaints shall not be considered and investigated. However, the identity of any whistle blower/complainant shall be kept confidential.  </w:t>
      </w:r>
    </w:p>
    <w:p w14:paraId="0CEA6DDC" w14:textId="77777777" w:rsidR="00C0044E" w:rsidRDefault="0019569F">
      <w:pPr>
        <w:spacing w:after="112" w:line="259" w:lineRule="auto"/>
        <w:ind w:left="15"/>
        <w:jc w:val="left"/>
      </w:pPr>
      <w:r>
        <w:rPr>
          <w:b/>
          <w:u w:val="single" w:color="000000"/>
        </w:rPr>
        <w:t>Investigation</w:t>
      </w:r>
      <w:r>
        <w:rPr>
          <w:b/>
        </w:rPr>
        <w:t xml:space="preserve">  </w:t>
      </w:r>
    </w:p>
    <w:p w14:paraId="18855AA7" w14:textId="77777777" w:rsidR="00C0044E" w:rsidRDefault="0019569F">
      <w:pPr>
        <w:numPr>
          <w:ilvl w:val="0"/>
          <w:numId w:val="3"/>
        </w:numPr>
        <w:ind w:right="27" w:hanging="720"/>
      </w:pPr>
      <w:r>
        <w:t xml:space="preserve">Inquiry may be initiated on the receipt of a written complaint, witnessing any anomaly in an individual’s behavior or any information/evidence that might lead to a perpetrator or distributor.   </w:t>
      </w:r>
    </w:p>
    <w:p w14:paraId="4EF38851" w14:textId="77777777" w:rsidR="00C0044E" w:rsidRDefault="0019569F">
      <w:pPr>
        <w:numPr>
          <w:ilvl w:val="0"/>
          <w:numId w:val="3"/>
        </w:numPr>
        <w:ind w:right="27" w:hanging="720"/>
      </w:pPr>
      <w:r>
        <w:lastRenderedPageBreak/>
        <w:t xml:space="preserve">The accused may be monitored to trace any suspicious activity related to drug abuse that proves him/her guilty. The on-campus CCTV footage can also be used for this purpose with the input of CSO (Chief Security Officer) of the college.  </w:t>
      </w:r>
    </w:p>
    <w:p w14:paraId="6FC1687C" w14:textId="77777777" w:rsidR="00C0044E" w:rsidRDefault="0019569F">
      <w:pPr>
        <w:numPr>
          <w:ilvl w:val="0"/>
          <w:numId w:val="3"/>
        </w:numPr>
        <w:ind w:right="27" w:hanging="720"/>
      </w:pPr>
      <w:r>
        <w:t xml:space="preserve">The accused would be given a personal hearing to explain the situation or prove his/her innocence.  </w:t>
      </w:r>
    </w:p>
    <w:p w14:paraId="69D24DD0" w14:textId="77777777" w:rsidR="00C0044E" w:rsidRDefault="0019569F">
      <w:pPr>
        <w:numPr>
          <w:ilvl w:val="0"/>
          <w:numId w:val="3"/>
        </w:numPr>
        <w:ind w:right="27" w:hanging="720"/>
      </w:pPr>
      <w:r>
        <w:t xml:space="preserve">In case, any Anti-Drug Committee member finds an individual smoking or under the influence of any (un-prescribed) drugs or alcohol, the committee can pronounce him/her guilty and can impose penalty as per rules without any discrimination.  </w:t>
      </w:r>
    </w:p>
    <w:p w14:paraId="44000CA3" w14:textId="77777777" w:rsidR="00C0044E" w:rsidRDefault="0019569F">
      <w:pPr>
        <w:numPr>
          <w:ilvl w:val="0"/>
          <w:numId w:val="3"/>
        </w:numPr>
        <w:ind w:right="27" w:hanging="720"/>
      </w:pPr>
      <w:r>
        <w:t xml:space="preserve">A proper record needs to be maintained of all such instances, where a complaint is registered and the committee investigates any such matter.  </w:t>
      </w:r>
    </w:p>
    <w:p w14:paraId="50F1AE84" w14:textId="77777777" w:rsidR="00C0044E" w:rsidRDefault="0019569F">
      <w:pPr>
        <w:numPr>
          <w:ilvl w:val="0"/>
          <w:numId w:val="3"/>
        </w:numPr>
        <w:ind w:right="27" w:hanging="720"/>
      </w:pPr>
      <w:r>
        <w:t xml:space="preserve">Random testing/ physical checking of the students can be done on the recommendation of any committee member.  </w:t>
      </w:r>
    </w:p>
    <w:p w14:paraId="62C0EDF8" w14:textId="77777777" w:rsidR="00C0044E" w:rsidRDefault="0019569F">
      <w:pPr>
        <w:spacing w:after="112" w:line="259" w:lineRule="auto"/>
        <w:ind w:left="15"/>
        <w:jc w:val="left"/>
      </w:pPr>
      <w:r>
        <w:rPr>
          <w:b/>
          <w:u w:val="single" w:color="000000"/>
        </w:rPr>
        <w:t>Decision</w:t>
      </w:r>
      <w:r>
        <w:t xml:space="preserve">. </w:t>
      </w:r>
    </w:p>
    <w:p w14:paraId="1E763224" w14:textId="77777777" w:rsidR="00C0044E" w:rsidRDefault="0019569F">
      <w:pPr>
        <w:ind w:left="75" w:right="27"/>
      </w:pPr>
      <w:r>
        <w:t xml:space="preserve"> Each complaint has to be dealt with seriousness and due discretion with efforts to finalize the recommendations within 15 days of its receipt. The decision of the committee via its convener needs to be conveyed in writing to the accused.  </w:t>
      </w:r>
    </w:p>
    <w:p w14:paraId="376E49E6" w14:textId="77777777" w:rsidR="00C0044E" w:rsidRDefault="0019569F">
      <w:pPr>
        <w:spacing w:after="112" w:line="259" w:lineRule="auto"/>
        <w:ind w:left="15"/>
        <w:jc w:val="left"/>
      </w:pPr>
      <w:r>
        <w:rPr>
          <w:b/>
          <w:u w:val="single" w:color="000000"/>
        </w:rPr>
        <w:t>Preventive and Corrective Measures</w:t>
      </w:r>
      <w:r>
        <w:t xml:space="preserve">. </w:t>
      </w:r>
    </w:p>
    <w:p w14:paraId="1D15C696" w14:textId="77777777" w:rsidR="00C0044E" w:rsidRDefault="0019569F">
      <w:pPr>
        <w:ind w:right="27"/>
      </w:pPr>
      <w:r>
        <w:rPr>
          <w:b/>
        </w:rPr>
        <w:t xml:space="preserve">      </w:t>
      </w:r>
      <w:r>
        <w:t xml:space="preserve">A better coordination and interaction would ensure that any such activity gets reported / communicated timely to the Anti-Drug Committee members.   </w:t>
      </w:r>
    </w:p>
    <w:p w14:paraId="67702DA6" w14:textId="77777777" w:rsidR="00C0044E" w:rsidRDefault="0019569F">
      <w:pPr>
        <w:spacing w:after="0" w:line="259" w:lineRule="auto"/>
        <w:ind w:left="136" w:firstLine="0"/>
        <w:jc w:val="center"/>
      </w:pPr>
      <w:r>
        <w:rPr>
          <w:rFonts w:ascii="Calibri" w:eastAsia="Calibri" w:hAnsi="Calibri" w:cs="Calibri"/>
          <w:sz w:val="22"/>
        </w:rPr>
        <w:t xml:space="preserve"> </w:t>
      </w:r>
      <w:r>
        <w:t xml:space="preserve"> </w:t>
      </w:r>
    </w:p>
    <w:p w14:paraId="55942C3E" w14:textId="77777777" w:rsidR="00C0044E" w:rsidRDefault="0019569F">
      <w:pPr>
        <w:numPr>
          <w:ilvl w:val="0"/>
          <w:numId w:val="4"/>
        </w:numPr>
        <w:ind w:right="27" w:hanging="900"/>
      </w:pPr>
      <w:r>
        <w:t xml:space="preserve">Distribution of Drug Awareness material through pamphlets, brochures along with admission forms.   </w:t>
      </w:r>
    </w:p>
    <w:p w14:paraId="307238CA" w14:textId="77777777" w:rsidR="00C0044E" w:rsidRDefault="0019569F">
      <w:pPr>
        <w:numPr>
          <w:ilvl w:val="0"/>
          <w:numId w:val="4"/>
        </w:numPr>
        <w:ind w:right="27" w:hanging="900"/>
      </w:pPr>
      <w:r>
        <w:t xml:space="preserve">The policy paras regarding penalties need to be displayed on the notice boards for the awareness of the students.  </w:t>
      </w:r>
    </w:p>
    <w:p w14:paraId="28F9774C" w14:textId="77777777" w:rsidR="00C0044E" w:rsidRDefault="0019569F">
      <w:pPr>
        <w:numPr>
          <w:ilvl w:val="0"/>
          <w:numId w:val="4"/>
        </w:numPr>
        <w:ind w:right="27" w:hanging="900"/>
      </w:pPr>
      <w:r>
        <w:t xml:space="preserve">Moreover, the Departmental Heads need to ensure that the policy is implemented in true letter and spirit. In case of violation, matter may be reported to ADTC and Security Section.  </w:t>
      </w:r>
    </w:p>
    <w:p w14:paraId="05627741" w14:textId="732EB277" w:rsidR="00C0044E" w:rsidRDefault="0019569F">
      <w:pPr>
        <w:numPr>
          <w:ilvl w:val="0"/>
          <w:numId w:val="4"/>
        </w:numPr>
        <w:ind w:right="27" w:hanging="900"/>
      </w:pPr>
      <w:r>
        <w:t>All newly admitted students and newly appointed faculty/</w:t>
      </w:r>
      <w:r w:rsidR="00B54114">
        <w:t xml:space="preserve"> </w:t>
      </w:r>
      <w:r>
        <w:t xml:space="preserve">staff members shall attend a mandatory hour-long orientation session, arranged by Medical Education department. The session shall make them aware of this policy and the hazards of drug abuse and smoking.  </w:t>
      </w:r>
    </w:p>
    <w:p w14:paraId="2D85A785" w14:textId="5B554F4D" w:rsidR="00C0044E" w:rsidRDefault="0019569F">
      <w:pPr>
        <w:numPr>
          <w:ilvl w:val="0"/>
          <w:numId w:val="4"/>
        </w:numPr>
        <w:ind w:right="27" w:hanging="900"/>
      </w:pPr>
      <w:r>
        <w:t>An undertaking in the form set forth in Annex-</w:t>
      </w:r>
      <w:r w:rsidR="00B54114">
        <w:t xml:space="preserve"> </w:t>
      </w:r>
      <w:r>
        <w:t>A</w:t>
      </w:r>
      <w:r w:rsidR="00B54114">
        <w:t xml:space="preserve"> </w:t>
      </w:r>
      <w:r>
        <w:t>&amp;</w:t>
      </w:r>
      <w:r w:rsidR="00B54114">
        <w:t xml:space="preserve"> </w:t>
      </w:r>
      <w:r>
        <w:t>B shall be signed by all existing and newly recruited/admitted faculty, staff members, and students, and shall be submitted to the relevant office of the University/</w:t>
      </w:r>
      <w:r w:rsidR="00B54114">
        <w:t xml:space="preserve"> </w:t>
      </w:r>
      <w:r>
        <w:t xml:space="preserve">College.  </w:t>
      </w:r>
    </w:p>
    <w:p w14:paraId="7B7867EA" w14:textId="77777777" w:rsidR="00C0044E" w:rsidRDefault="0019569F">
      <w:pPr>
        <w:numPr>
          <w:ilvl w:val="0"/>
          <w:numId w:val="4"/>
        </w:numPr>
        <w:ind w:right="27" w:hanging="900"/>
      </w:pPr>
      <w:r>
        <w:lastRenderedPageBreak/>
        <w:t xml:space="preserve">Awareness raising campaigns throughout the academic year including seminars, walks, workshops, and lectures shall be arranged in collaboration with ANF, NGOs, and professionals from reputable rehabilitation centers.   </w:t>
      </w:r>
    </w:p>
    <w:p w14:paraId="55376A9A" w14:textId="77777777" w:rsidR="00C0044E" w:rsidRDefault="0019569F">
      <w:pPr>
        <w:numPr>
          <w:ilvl w:val="0"/>
          <w:numId w:val="4"/>
        </w:numPr>
        <w:ind w:right="27" w:hanging="900"/>
      </w:pPr>
      <w:r>
        <w:t xml:space="preserve">Student Societies can be involved to arrange various events and activities to raise awareness on drug abuse.  </w:t>
      </w:r>
    </w:p>
    <w:p w14:paraId="4A0173AE" w14:textId="77777777" w:rsidR="00C0044E" w:rsidRDefault="0019569F">
      <w:pPr>
        <w:numPr>
          <w:ilvl w:val="0"/>
          <w:numId w:val="4"/>
        </w:numPr>
        <w:ind w:right="27" w:hanging="900"/>
      </w:pPr>
      <w:r>
        <w:t xml:space="preserve">To develop drug prevention for interventions in curricula with a view to create awareness against drugs in educational settings.  </w:t>
      </w:r>
    </w:p>
    <w:p w14:paraId="34BFBCF8" w14:textId="77777777" w:rsidR="00C0044E" w:rsidRDefault="0019569F">
      <w:pPr>
        <w:spacing w:after="112" w:line="259" w:lineRule="auto"/>
        <w:ind w:left="376"/>
        <w:jc w:val="left"/>
      </w:pPr>
      <w:r>
        <w:rPr>
          <w:b/>
          <w:u w:val="single" w:color="000000"/>
        </w:rPr>
        <w:t>Penalties Smoking.</w:t>
      </w:r>
      <w:r>
        <w:rPr>
          <w:b/>
        </w:rPr>
        <w:t xml:space="preserve"> </w:t>
      </w:r>
    </w:p>
    <w:p w14:paraId="3AC13901" w14:textId="77777777" w:rsidR="00C0044E" w:rsidRDefault="0019569F">
      <w:pPr>
        <w:ind w:left="361" w:right="27"/>
      </w:pPr>
      <w:r>
        <w:t xml:space="preserve"> If anyone is found smoking tobacco publicly in the institute; following penalties may be imposed:  </w:t>
      </w:r>
    </w:p>
    <w:p w14:paraId="21B4BD12" w14:textId="77777777" w:rsidR="00C0044E" w:rsidRDefault="0019569F">
      <w:pPr>
        <w:numPr>
          <w:ilvl w:val="0"/>
          <w:numId w:val="5"/>
        </w:numPr>
        <w:spacing w:after="130" w:line="259" w:lineRule="auto"/>
        <w:ind w:right="27" w:hanging="720"/>
      </w:pPr>
      <w:r>
        <w:t xml:space="preserve">First time: A warning letter and a notice of displeasure.   </w:t>
      </w:r>
    </w:p>
    <w:p w14:paraId="2DC62FFC" w14:textId="77777777" w:rsidR="00C0044E" w:rsidRDefault="0019569F">
      <w:pPr>
        <w:numPr>
          <w:ilvl w:val="0"/>
          <w:numId w:val="5"/>
        </w:numPr>
        <w:spacing w:after="140" w:line="259" w:lineRule="auto"/>
        <w:ind w:right="27" w:hanging="720"/>
      </w:pPr>
      <w:r>
        <w:t xml:space="preserve">Second time: A fine of minimum Rs. 2,000/-.   </w:t>
      </w:r>
    </w:p>
    <w:p w14:paraId="272BA539" w14:textId="77777777" w:rsidR="00C0044E" w:rsidRDefault="0019569F">
      <w:pPr>
        <w:numPr>
          <w:ilvl w:val="0"/>
          <w:numId w:val="5"/>
        </w:numPr>
        <w:spacing w:after="135" w:line="259" w:lineRule="auto"/>
        <w:ind w:right="27" w:hanging="720"/>
      </w:pPr>
      <w:r>
        <w:t xml:space="preserve">Third time: A fine of minimum Rs. 5,000/  </w:t>
      </w:r>
    </w:p>
    <w:p w14:paraId="506E4AE8" w14:textId="77777777" w:rsidR="00C0044E" w:rsidRDefault="0019569F">
      <w:pPr>
        <w:spacing w:after="112" w:line="259" w:lineRule="auto"/>
        <w:ind w:left="572" w:firstLine="0"/>
        <w:jc w:val="center"/>
      </w:pPr>
      <w:r>
        <w:t xml:space="preserve">  </w:t>
      </w:r>
    </w:p>
    <w:p w14:paraId="323C7FE6" w14:textId="77777777" w:rsidR="00C0044E" w:rsidRDefault="0019569F">
      <w:pPr>
        <w:spacing w:after="112" w:line="259" w:lineRule="auto"/>
        <w:ind w:left="376"/>
        <w:jc w:val="left"/>
      </w:pPr>
      <w:r>
        <w:rPr>
          <w:b/>
          <w:u w:val="single" w:color="000000"/>
        </w:rPr>
        <w:t>Drug Abuse</w:t>
      </w:r>
      <w:r>
        <w:t xml:space="preserve">.  </w:t>
      </w:r>
    </w:p>
    <w:p w14:paraId="56035752" w14:textId="77777777" w:rsidR="00C0044E" w:rsidRDefault="0019569F">
      <w:pPr>
        <w:ind w:left="361" w:right="27"/>
      </w:pPr>
      <w:r>
        <w:t xml:space="preserve">For drug-related violations, the college may, on recommendation by the ADTC, take disciplinary action against students, staff, faculty, and visitors in the following way:   </w:t>
      </w:r>
    </w:p>
    <w:p w14:paraId="5939CA8A" w14:textId="77777777" w:rsidR="00C0044E" w:rsidRDefault="0019569F">
      <w:pPr>
        <w:numPr>
          <w:ilvl w:val="0"/>
          <w:numId w:val="6"/>
        </w:numPr>
        <w:ind w:right="27" w:hanging="720"/>
      </w:pPr>
      <w:r>
        <w:t xml:space="preserve">For first time offenders in case of minor infractions, the ADTC may refer the offender to the in-house counsellor/psychologist/psychiatrist to undergo medical and mental   </w:t>
      </w:r>
    </w:p>
    <w:p w14:paraId="191C039A" w14:textId="77777777" w:rsidR="00C0044E" w:rsidRDefault="0019569F" w:rsidP="00B54114">
      <w:pPr>
        <w:ind w:left="1071" w:right="27" w:firstLine="0"/>
      </w:pPr>
      <w:r>
        <w:t xml:space="preserve">health treatment. This referral must be in writing and require the completion of the counselling or rehabilitative program within a set period.  </w:t>
      </w:r>
    </w:p>
    <w:p w14:paraId="62C2DAE6" w14:textId="77777777" w:rsidR="00C0044E" w:rsidRDefault="0019569F">
      <w:pPr>
        <w:numPr>
          <w:ilvl w:val="0"/>
          <w:numId w:val="6"/>
        </w:numPr>
        <w:spacing w:after="57"/>
        <w:ind w:right="27" w:hanging="720"/>
      </w:pPr>
      <w:r>
        <w:t xml:space="preserve">In the event of a significant violation and/or repeated violations of this policy, the ADTC may recommend that a warning and ultimately suspend or expel the offender (and in </w:t>
      </w:r>
    </w:p>
    <w:p w14:paraId="68548CFB" w14:textId="77777777" w:rsidR="00C0044E" w:rsidRDefault="0019569F">
      <w:pPr>
        <w:spacing w:after="142" w:line="259" w:lineRule="auto"/>
        <w:ind w:left="1086" w:right="27"/>
      </w:pPr>
      <w:r>
        <w:t xml:space="preserve">case of students, notify the student’s parents).   </w:t>
      </w:r>
    </w:p>
    <w:p w14:paraId="0EB17AD0" w14:textId="77777777" w:rsidR="00C0044E" w:rsidRDefault="0019569F">
      <w:pPr>
        <w:numPr>
          <w:ilvl w:val="0"/>
          <w:numId w:val="6"/>
        </w:numPr>
        <w:ind w:right="27" w:hanging="720"/>
      </w:pPr>
      <w:r>
        <w:t xml:space="preserve">In the event a visitor is found on the premises engaging in any drug-related offense, campus security shall immediately report the violation to the appropriate authorities including law enforcement agencies through CSO.  </w:t>
      </w:r>
    </w:p>
    <w:p w14:paraId="49C13A2E" w14:textId="77777777" w:rsidR="00C0044E" w:rsidRDefault="0019569F">
      <w:pPr>
        <w:spacing w:after="277" w:line="259" w:lineRule="auto"/>
        <w:ind w:left="15"/>
        <w:jc w:val="left"/>
      </w:pPr>
      <w:r>
        <w:rPr>
          <w:b/>
          <w:u w:val="single" w:color="000000"/>
        </w:rPr>
        <w:t>Conclusion</w:t>
      </w:r>
      <w:r>
        <w:rPr>
          <w:b/>
        </w:rPr>
        <w:t xml:space="preserve">. </w:t>
      </w:r>
    </w:p>
    <w:p w14:paraId="14E1CE88" w14:textId="77777777" w:rsidR="00C0044E" w:rsidRDefault="0019569F">
      <w:pPr>
        <w:spacing w:after="160" w:line="361" w:lineRule="auto"/>
        <w:ind w:left="10" w:firstLine="0"/>
        <w:jc w:val="left"/>
      </w:pPr>
      <w:r>
        <w:rPr>
          <w:b/>
        </w:rPr>
        <w:t xml:space="preserve">    </w:t>
      </w:r>
      <w:r>
        <w:t>A successful and effective execution of this policy will save several generations of our nation from falling prey to the hazardous habits of smoking and drug abuse. The youth saved from this social disease will be able to become productive members of the society and contribute towards our dwindling economy.</w:t>
      </w:r>
      <w:r>
        <w:rPr>
          <w:b/>
        </w:rPr>
        <w:t xml:space="preserve">  </w:t>
      </w:r>
    </w:p>
    <w:p w14:paraId="35BCE663" w14:textId="77777777" w:rsidR="00C0044E" w:rsidRDefault="0019569F">
      <w:pPr>
        <w:spacing w:after="272" w:line="259" w:lineRule="auto"/>
        <w:ind w:left="10" w:firstLine="0"/>
        <w:jc w:val="left"/>
      </w:pPr>
      <w:r>
        <w:rPr>
          <w:b/>
        </w:rPr>
        <w:t xml:space="preserve"> </w:t>
      </w:r>
    </w:p>
    <w:p w14:paraId="2ADF3989" w14:textId="77777777" w:rsidR="00C0044E" w:rsidRDefault="0019569F">
      <w:pPr>
        <w:spacing w:after="277" w:line="259" w:lineRule="auto"/>
        <w:ind w:left="10" w:firstLine="0"/>
        <w:jc w:val="left"/>
      </w:pPr>
      <w:r>
        <w:rPr>
          <w:b/>
        </w:rPr>
        <w:lastRenderedPageBreak/>
        <w:t xml:space="preserve"> </w:t>
      </w:r>
    </w:p>
    <w:p w14:paraId="50AF00E1" w14:textId="77777777" w:rsidR="00C0044E" w:rsidRDefault="0019569F">
      <w:pPr>
        <w:spacing w:after="277" w:line="259" w:lineRule="auto"/>
        <w:ind w:left="10" w:firstLine="0"/>
        <w:jc w:val="left"/>
      </w:pPr>
      <w:r>
        <w:rPr>
          <w:b/>
        </w:rPr>
        <w:t xml:space="preserve"> </w:t>
      </w:r>
    </w:p>
    <w:p w14:paraId="64C195D9" w14:textId="77777777" w:rsidR="00C0044E" w:rsidRDefault="0019569F">
      <w:pPr>
        <w:spacing w:after="353" w:line="259" w:lineRule="auto"/>
        <w:ind w:left="10" w:firstLine="0"/>
        <w:jc w:val="left"/>
      </w:pPr>
      <w:r>
        <w:rPr>
          <w:b/>
        </w:rPr>
        <w:t xml:space="preserve"> </w:t>
      </w:r>
    </w:p>
    <w:p w14:paraId="719E8510" w14:textId="77777777" w:rsidR="00C0044E" w:rsidRDefault="0019569F">
      <w:pPr>
        <w:spacing w:after="170" w:line="259" w:lineRule="auto"/>
        <w:ind w:left="5"/>
        <w:jc w:val="left"/>
      </w:pPr>
      <w:r>
        <w:rPr>
          <w:rFonts w:ascii="Times New Roman" w:eastAsia="Times New Roman" w:hAnsi="Times New Roman" w:cs="Times New Roman"/>
          <w:sz w:val="32"/>
        </w:rPr>
        <w:t xml:space="preserve">                                                                           Prof. Dr </w:t>
      </w:r>
      <w:proofErr w:type="spellStart"/>
      <w:r>
        <w:rPr>
          <w:rFonts w:ascii="Times New Roman" w:eastAsia="Times New Roman" w:hAnsi="Times New Roman" w:cs="Times New Roman"/>
          <w:sz w:val="32"/>
        </w:rPr>
        <w:t>Soufia</w:t>
      </w:r>
      <w:proofErr w:type="spellEnd"/>
      <w:r>
        <w:rPr>
          <w:rFonts w:ascii="Times New Roman" w:eastAsia="Times New Roman" w:hAnsi="Times New Roman" w:cs="Times New Roman"/>
          <w:sz w:val="32"/>
        </w:rPr>
        <w:t xml:space="preserve"> Farrukh </w:t>
      </w:r>
    </w:p>
    <w:p w14:paraId="6963B1D8" w14:textId="77777777" w:rsidR="00C0044E" w:rsidRDefault="0019569F">
      <w:pPr>
        <w:spacing w:after="170" w:line="259" w:lineRule="auto"/>
        <w:ind w:left="5"/>
        <w:jc w:val="left"/>
      </w:pPr>
      <w:r>
        <w:rPr>
          <w:rFonts w:ascii="Times New Roman" w:eastAsia="Times New Roman" w:hAnsi="Times New Roman" w:cs="Times New Roman"/>
          <w:sz w:val="32"/>
        </w:rPr>
        <w:t xml:space="preserve">                                                                                      Principal </w:t>
      </w:r>
    </w:p>
    <w:p w14:paraId="30AA8F33" w14:textId="77777777" w:rsidR="00C0044E" w:rsidRDefault="0019569F">
      <w:pPr>
        <w:spacing w:after="100" w:line="259" w:lineRule="auto"/>
        <w:ind w:left="5"/>
        <w:jc w:val="left"/>
      </w:pPr>
      <w:r>
        <w:rPr>
          <w:rFonts w:ascii="Times New Roman" w:eastAsia="Times New Roman" w:hAnsi="Times New Roman" w:cs="Times New Roman"/>
          <w:sz w:val="32"/>
        </w:rPr>
        <w:t xml:space="preserve">                                                                                  </w:t>
      </w:r>
      <w:proofErr w:type="gramStart"/>
      <w:r>
        <w:rPr>
          <w:rFonts w:ascii="Times New Roman" w:eastAsia="Times New Roman" w:hAnsi="Times New Roman" w:cs="Times New Roman"/>
          <w:sz w:val="32"/>
        </w:rPr>
        <w:t>QAMC,BWP</w:t>
      </w:r>
      <w:proofErr w:type="gramEnd"/>
      <w:r>
        <w:rPr>
          <w:rFonts w:ascii="Times New Roman" w:eastAsia="Times New Roman" w:hAnsi="Times New Roman" w:cs="Times New Roman"/>
          <w:sz w:val="32"/>
        </w:rPr>
        <w:t xml:space="preserve">. </w:t>
      </w:r>
    </w:p>
    <w:p w14:paraId="1A44684D" w14:textId="77777777" w:rsidR="00C0044E" w:rsidRDefault="0019569F">
      <w:pPr>
        <w:spacing w:after="272" w:line="259" w:lineRule="auto"/>
        <w:ind w:left="10" w:firstLine="0"/>
        <w:jc w:val="left"/>
      </w:pPr>
      <w:r>
        <w:rPr>
          <w:b/>
        </w:rPr>
        <w:t xml:space="preserve"> </w:t>
      </w:r>
    </w:p>
    <w:p w14:paraId="4D622478" w14:textId="77777777" w:rsidR="00C0044E" w:rsidRDefault="0019569F">
      <w:pPr>
        <w:spacing w:after="277" w:line="259" w:lineRule="auto"/>
        <w:ind w:left="10" w:firstLine="0"/>
        <w:jc w:val="left"/>
      </w:pPr>
      <w:r>
        <w:rPr>
          <w:b/>
        </w:rPr>
        <w:t xml:space="preserve"> </w:t>
      </w:r>
    </w:p>
    <w:p w14:paraId="491DE8E8" w14:textId="77777777" w:rsidR="00C0044E" w:rsidRDefault="0019569F">
      <w:pPr>
        <w:spacing w:after="277" w:line="259" w:lineRule="auto"/>
        <w:ind w:left="10" w:firstLine="0"/>
        <w:jc w:val="left"/>
      </w:pPr>
      <w:r>
        <w:rPr>
          <w:b/>
        </w:rPr>
        <w:t xml:space="preserve"> </w:t>
      </w:r>
    </w:p>
    <w:p w14:paraId="1B7CF9E7" w14:textId="77777777" w:rsidR="00C0044E" w:rsidRDefault="0019569F">
      <w:pPr>
        <w:spacing w:after="277" w:line="259" w:lineRule="auto"/>
        <w:ind w:left="10" w:firstLine="0"/>
        <w:jc w:val="left"/>
      </w:pPr>
      <w:r>
        <w:rPr>
          <w:b/>
        </w:rPr>
        <w:t xml:space="preserve"> </w:t>
      </w:r>
    </w:p>
    <w:p w14:paraId="248BE2CB" w14:textId="77777777" w:rsidR="00C0044E" w:rsidRDefault="0019569F">
      <w:pPr>
        <w:spacing w:after="278" w:line="259" w:lineRule="auto"/>
        <w:ind w:left="10" w:firstLine="0"/>
        <w:jc w:val="left"/>
      </w:pPr>
      <w:r>
        <w:rPr>
          <w:b/>
        </w:rPr>
        <w:t xml:space="preserve"> </w:t>
      </w:r>
    </w:p>
    <w:p w14:paraId="2588515A" w14:textId="77777777" w:rsidR="00C0044E" w:rsidRDefault="0019569F">
      <w:pPr>
        <w:spacing w:after="272" w:line="259" w:lineRule="auto"/>
        <w:ind w:left="10" w:firstLine="0"/>
        <w:jc w:val="left"/>
      </w:pPr>
      <w:r>
        <w:rPr>
          <w:b/>
        </w:rPr>
        <w:t xml:space="preserve"> </w:t>
      </w:r>
    </w:p>
    <w:p w14:paraId="79A5A7BC" w14:textId="77777777" w:rsidR="00C0044E" w:rsidRDefault="0019569F">
      <w:pPr>
        <w:spacing w:after="277" w:line="259" w:lineRule="auto"/>
        <w:ind w:left="10" w:firstLine="0"/>
        <w:jc w:val="left"/>
      </w:pPr>
      <w:r>
        <w:rPr>
          <w:b/>
        </w:rPr>
        <w:t xml:space="preserve"> </w:t>
      </w:r>
    </w:p>
    <w:p w14:paraId="6320C06B" w14:textId="77777777" w:rsidR="00C0044E" w:rsidRDefault="0019569F">
      <w:pPr>
        <w:spacing w:after="277" w:line="259" w:lineRule="auto"/>
        <w:ind w:left="10" w:firstLine="0"/>
        <w:jc w:val="left"/>
      </w:pPr>
      <w:r>
        <w:rPr>
          <w:b/>
        </w:rPr>
        <w:t xml:space="preserve"> </w:t>
      </w:r>
    </w:p>
    <w:p w14:paraId="7A82C313" w14:textId="77777777" w:rsidR="00C0044E" w:rsidRDefault="0019569F">
      <w:pPr>
        <w:spacing w:after="277" w:line="259" w:lineRule="auto"/>
        <w:ind w:left="10" w:firstLine="0"/>
        <w:jc w:val="left"/>
      </w:pPr>
      <w:r>
        <w:rPr>
          <w:b/>
        </w:rPr>
        <w:t xml:space="preserve"> </w:t>
      </w:r>
    </w:p>
    <w:p w14:paraId="0582B9ED" w14:textId="77777777" w:rsidR="00C0044E" w:rsidRDefault="0019569F">
      <w:pPr>
        <w:spacing w:after="277" w:line="259" w:lineRule="auto"/>
        <w:ind w:left="10" w:firstLine="0"/>
        <w:jc w:val="left"/>
      </w:pPr>
      <w:r>
        <w:rPr>
          <w:b/>
        </w:rPr>
        <w:t xml:space="preserve"> </w:t>
      </w:r>
    </w:p>
    <w:p w14:paraId="03235CB1" w14:textId="77777777" w:rsidR="00C0044E" w:rsidRDefault="0019569F">
      <w:pPr>
        <w:spacing w:after="273" w:line="259" w:lineRule="auto"/>
        <w:ind w:left="10" w:firstLine="0"/>
        <w:jc w:val="left"/>
      </w:pPr>
      <w:r>
        <w:rPr>
          <w:b/>
        </w:rPr>
        <w:t xml:space="preserve"> </w:t>
      </w:r>
    </w:p>
    <w:p w14:paraId="7EA7B07D" w14:textId="77777777" w:rsidR="00C0044E" w:rsidRDefault="0019569F">
      <w:pPr>
        <w:spacing w:after="277" w:line="259" w:lineRule="auto"/>
        <w:ind w:left="10" w:firstLine="0"/>
        <w:jc w:val="left"/>
      </w:pPr>
      <w:r>
        <w:rPr>
          <w:b/>
        </w:rPr>
        <w:t xml:space="preserve"> </w:t>
      </w:r>
    </w:p>
    <w:p w14:paraId="022AA27A" w14:textId="77777777" w:rsidR="00C0044E" w:rsidRDefault="0019569F">
      <w:pPr>
        <w:spacing w:after="277" w:line="259" w:lineRule="auto"/>
        <w:ind w:left="10" w:firstLine="0"/>
        <w:jc w:val="left"/>
      </w:pPr>
      <w:r>
        <w:rPr>
          <w:b/>
        </w:rPr>
        <w:t xml:space="preserve"> </w:t>
      </w:r>
    </w:p>
    <w:p w14:paraId="38A7DE7D" w14:textId="72D034DB" w:rsidR="00C0044E" w:rsidRDefault="0019569F">
      <w:pPr>
        <w:spacing w:after="277" w:line="259" w:lineRule="auto"/>
        <w:ind w:left="10" w:firstLine="0"/>
        <w:jc w:val="left"/>
        <w:rPr>
          <w:b/>
        </w:rPr>
      </w:pPr>
      <w:r>
        <w:rPr>
          <w:b/>
        </w:rPr>
        <w:t xml:space="preserve"> </w:t>
      </w:r>
    </w:p>
    <w:p w14:paraId="3888A760" w14:textId="6D89E46A" w:rsidR="00B54114" w:rsidRDefault="00B54114">
      <w:pPr>
        <w:spacing w:after="277" w:line="259" w:lineRule="auto"/>
        <w:ind w:left="10" w:firstLine="0"/>
        <w:jc w:val="left"/>
        <w:rPr>
          <w:b/>
        </w:rPr>
      </w:pPr>
    </w:p>
    <w:p w14:paraId="5E0CAED7" w14:textId="279C6385" w:rsidR="00B54114" w:rsidRDefault="00B54114">
      <w:pPr>
        <w:spacing w:after="277" w:line="259" w:lineRule="auto"/>
        <w:ind w:left="10" w:firstLine="0"/>
        <w:jc w:val="left"/>
        <w:rPr>
          <w:b/>
        </w:rPr>
      </w:pPr>
    </w:p>
    <w:p w14:paraId="35A2B0FF" w14:textId="3D6CEBA5" w:rsidR="00B54114" w:rsidRDefault="00B54114">
      <w:pPr>
        <w:spacing w:after="277" w:line="259" w:lineRule="auto"/>
        <w:ind w:left="10" w:firstLine="0"/>
        <w:jc w:val="left"/>
        <w:rPr>
          <w:b/>
        </w:rPr>
      </w:pPr>
    </w:p>
    <w:p w14:paraId="1698FDF3" w14:textId="77777777" w:rsidR="00B54114" w:rsidRDefault="00B54114">
      <w:pPr>
        <w:spacing w:after="277" w:line="259" w:lineRule="auto"/>
        <w:ind w:left="10" w:firstLine="0"/>
        <w:jc w:val="left"/>
      </w:pPr>
    </w:p>
    <w:p w14:paraId="1B0F35C9" w14:textId="77777777" w:rsidR="00C0044E" w:rsidRDefault="0019569F">
      <w:pPr>
        <w:spacing w:after="272" w:line="259" w:lineRule="auto"/>
        <w:ind w:left="10" w:firstLine="0"/>
        <w:jc w:val="left"/>
      </w:pPr>
      <w:r>
        <w:rPr>
          <w:b/>
        </w:rPr>
        <w:t xml:space="preserve"> </w:t>
      </w:r>
    </w:p>
    <w:p w14:paraId="318F185E" w14:textId="77777777" w:rsidR="00C0044E" w:rsidRDefault="0019569F">
      <w:pPr>
        <w:spacing w:after="0" w:line="259" w:lineRule="auto"/>
        <w:ind w:left="10" w:firstLine="0"/>
        <w:jc w:val="left"/>
      </w:pPr>
      <w:r>
        <w:lastRenderedPageBreak/>
        <w:t xml:space="preserve"> </w:t>
      </w:r>
    </w:p>
    <w:p w14:paraId="59A69867" w14:textId="77777777" w:rsidR="00C0044E" w:rsidRDefault="0019569F">
      <w:pPr>
        <w:spacing w:after="0" w:line="259" w:lineRule="auto"/>
        <w:ind w:left="15"/>
        <w:jc w:val="left"/>
      </w:pPr>
      <w:r>
        <w:rPr>
          <w:b/>
          <w:u w:val="single" w:color="000000"/>
        </w:rPr>
        <w:t>Annex ‘A’</w:t>
      </w:r>
      <w:r>
        <w:t xml:space="preserve"> </w:t>
      </w:r>
      <w:r>
        <w:rPr>
          <w:b/>
          <w:u w:val="single" w:color="000000"/>
        </w:rPr>
        <w:t>UNDERTAKING FOR STUDENTS</w:t>
      </w:r>
      <w:r>
        <w:rPr>
          <w:b/>
        </w:rPr>
        <w:t xml:space="preserve">  </w:t>
      </w:r>
    </w:p>
    <w:tbl>
      <w:tblPr>
        <w:tblStyle w:val="TableGrid"/>
        <w:tblW w:w="10110" w:type="dxa"/>
        <w:tblInd w:w="-95" w:type="dxa"/>
        <w:tblCellMar>
          <w:top w:w="28" w:type="dxa"/>
          <w:left w:w="110" w:type="dxa"/>
          <w:right w:w="54" w:type="dxa"/>
        </w:tblCellMar>
        <w:tblLook w:val="04A0" w:firstRow="1" w:lastRow="0" w:firstColumn="1" w:lastColumn="0" w:noHBand="0" w:noVBand="1"/>
      </w:tblPr>
      <w:tblGrid>
        <w:gridCol w:w="4792"/>
        <w:gridCol w:w="5318"/>
      </w:tblGrid>
      <w:tr w:rsidR="00C0044E" w14:paraId="6D32015D" w14:textId="77777777">
        <w:trPr>
          <w:trHeight w:val="445"/>
        </w:trPr>
        <w:tc>
          <w:tcPr>
            <w:tcW w:w="4792" w:type="dxa"/>
            <w:tcBorders>
              <w:top w:val="single" w:sz="4" w:space="0" w:color="000000"/>
              <w:left w:val="single" w:sz="4" w:space="0" w:color="000000"/>
              <w:bottom w:val="single" w:sz="4" w:space="0" w:color="000000"/>
              <w:right w:val="single" w:sz="4" w:space="0" w:color="000000"/>
            </w:tcBorders>
          </w:tcPr>
          <w:p w14:paraId="6731817B" w14:textId="77777777" w:rsidR="00C0044E" w:rsidRDefault="0019569F">
            <w:pPr>
              <w:spacing w:after="0" w:line="259" w:lineRule="auto"/>
              <w:ind w:left="0" w:firstLine="0"/>
              <w:jc w:val="left"/>
            </w:pPr>
            <w:r>
              <w:t xml:space="preserve">Roll number/ Registration Number  </w:t>
            </w:r>
          </w:p>
        </w:tc>
        <w:tc>
          <w:tcPr>
            <w:tcW w:w="5317" w:type="dxa"/>
            <w:tcBorders>
              <w:top w:val="single" w:sz="4" w:space="0" w:color="000000"/>
              <w:left w:val="single" w:sz="4" w:space="0" w:color="000000"/>
              <w:bottom w:val="single" w:sz="4" w:space="0" w:color="000000"/>
              <w:right w:val="single" w:sz="4" w:space="0" w:color="000000"/>
            </w:tcBorders>
          </w:tcPr>
          <w:p w14:paraId="71413242" w14:textId="77777777" w:rsidR="00C0044E" w:rsidRDefault="0019569F">
            <w:pPr>
              <w:spacing w:after="0" w:line="259" w:lineRule="auto"/>
              <w:ind w:left="0" w:firstLine="0"/>
              <w:jc w:val="left"/>
            </w:pPr>
            <w:r>
              <w:t xml:space="preserve">  </w:t>
            </w:r>
          </w:p>
        </w:tc>
      </w:tr>
      <w:tr w:rsidR="00C0044E" w14:paraId="372EBFB2" w14:textId="77777777">
        <w:trPr>
          <w:trHeight w:val="445"/>
        </w:trPr>
        <w:tc>
          <w:tcPr>
            <w:tcW w:w="4792" w:type="dxa"/>
            <w:tcBorders>
              <w:top w:val="single" w:sz="4" w:space="0" w:color="000000"/>
              <w:left w:val="single" w:sz="4" w:space="0" w:color="000000"/>
              <w:bottom w:val="single" w:sz="4" w:space="0" w:color="000000"/>
              <w:right w:val="single" w:sz="4" w:space="0" w:color="000000"/>
            </w:tcBorders>
          </w:tcPr>
          <w:p w14:paraId="326B4280" w14:textId="77777777" w:rsidR="00C0044E" w:rsidRDefault="0019569F">
            <w:pPr>
              <w:spacing w:after="0" w:line="259" w:lineRule="auto"/>
              <w:ind w:left="0" w:firstLine="0"/>
              <w:jc w:val="left"/>
            </w:pPr>
            <w:r>
              <w:t xml:space="preserve">Program Title  </w:t>
            </w:r>
          </w:p>
        </w:tc>
        <w:tc>
          <w:tcPr>
            <w:tcW w:w="5317" w:type="dxa"/>
            <w:tcBorders>
              <w:top w:val="single" w:sz="4" w:space="0" w:color="000000"/>
              <w:left w:val="single" w:sz="4" w:space="0" w:color="000000"/>
              <w:bottom w:val="single" w:sz="4" w:space="0" w:color="000000"/>
              <w:right w:val="single" w:sz="4" w:space="0" w:color="000000"/>
            </w:tcBorders>
          </w:tcPr>
          <w:p w14:paraId="57E2E9C3" w14:textId="77777777" w:rsidR="00C0044E" w:rsidRDefault="0019569F">
            <w:pPr>
              <w:spacing w:after="0" w:line="259" w:lineRule="auto"/>
              <w:ind w:left="0" w:firstLine="0"/>
              <w:jc w:val="left"/>
            </w:pPr>
            <w:r>
              <w:t xml:space="preserve">  </w:t>
            </w:r>
          </w:p>
        </w:tc>
      </w:tr>
      <w:tr w:rsidR="00C0044E" w14:paraId="56E647B2" w14:textId="77777777">
        <w:trPr>
          <w:trHeight w:val="450"/>
        </w:trPr>
        <w:tc>
          <w:tcPr>
            <w:tcW w:w="4792" w:type="dxa"/>
            <w:tcBorders>
              <w:top w:val="single" w:sz="4" w:space="0" w:color="000000"/>
              <w:left w:val="single" w:sz="4" w:space="0" w:color="000000"/>
              <w:bottom w:val="single" w:sz="4" w:space="0" w:color="000000"/>
              <w:right w:val="single" w:sz="4" w:space="0" w:color="000000"/>
            </w:tcBorders>
          </w:tcPr>
          <w:p w14:paraId="177CF20C" w14:textId="77777777" w:rsidR="00C0044E" w:rsidRDefault="0019569F">
            <w:pPr>
              <w:spacing w:after="0" w:line="259" w:lineRule="auto"/>
              <w:ind w:left="0" w:firstLine="0"/>
              <w:jc w:val="left"/>
            </w:pPr>
            <w:r>
              <w:t xml:space="preserve">Name  </w:t>
            </w:r>
          </w:p>
        </w:tc>
        <w:tc>
          <w:tcPr>
            <w:tcW w:w="5317" w:type="dxa"/>
            <w:tcBorders>
              <w:top w:val="single" w:sz="4" w:space="0" w:color="000000"/>
              <w:left w:val="single" w:sz="4" w:space="0" w:color="000000"/>
              <w:bottom w:val="single" w:sz="4" w:space="0" w:color="000000"/>
              <w:right w:val="single" w:sz="4" w:space="0" w:color="000000"/>
            </w:tcBorders>
          </w:tcPr>
          <w:p w14:paraId="2F5E7CCB" w14:textId="77777777" w:rsidR="00C0044E" w:rsidRDefault="0019569F">
            <w:pPr>
              <w:spacing w:after="0" w:line="259" w:lineRule="auto"/>
              <w:ind w:left="0" w:firstLine="0"/>
              <w:jc w:val="left"/>
            </w:pPr>
            <w:r>
              <w:t xml:space="preserve">  </w:t>
            </w:r>
          </w:p>
        </w:tc>
      </w:tr>
      <w:tr w:rsidR="00C0044E" w14:paraId="0BB2A8C5" w14:textId="77777777">
        <w:trPr>
          <w:trHeight w:val="445"/>
        </w:trPr>
        <w:tc>
          <w:tcPr>
            <w:tcW w:w="4792" w:type="dxa"/>
            <w:tcBorders>
              <w:top w:val="single" w:sz="4" w:space="0" w:color="000000"/>
              <w:left w:val="single" w:sz="4" w:space="0" w:color="000000"/>
              <w:bottom w:val="single" w:sz="4" w:space="0" w:color="000000"/>
              <w:right w:val="single" w:sz="4" w:space="0" w:color="000000"/>
            </w:tcBorders>
          </w:tcPr>
          <w:p w14:paraId="5B594A3C" w14:textId="77777777" w:rsidR="00C0044E" w:rsidRDefault="0019569F">
            <w:pPr>
              <w:spacing w:after="0" w:line="259" w:lineRule="auto"/>
              <w:ind w:left="0" w:firstLine="0"/>
              <w:jc w:val="left"/>
            </w:pPr>
            <w:r>
              <w:t xml:space="preserve">CNIC/CRC Number  </w:t>
            </w:r>
          </w:p>
        </w:tc>
        <w:tc>
          <w:tcPr>
            <w:tcW w:w="5317" w:type="dxa"/>
            <w:tcBorders>
              <w:top w:val="single" w:sz="4" w:space="0" w:color="000000"/>
              <w:left w:val="single" w:sz="4" w:space="0" w:color="000000"/>
              <w:bottom w:val="single" w:sz="4" w:space="0" w:color="000000"/>
              <w:right w:val="single" w:sz="4" w:space="0" w:color="000000"/>
            </w:tcBorders>
          </w:tcPr>
          <w:p w14:paraId="0B81C015" w14:textId="77777777" w:rsidR="00C0044E" w:rsidRDefault="0019569F">
            <w:pPr>
              <w:spacing w:after="0" w:line="259" w:lineRule="auto"/>
              <w:ind w:left="0" w:firstLine="0"/>
              <w:jc w:val="left"/>
            </w:pPr>
            <w:r>
              <w:t xml:space="preserve">  </w:t>
            </w:r>
          </w:p>
        </w:tc>
      </w:tr>
      <w:tr w:rsidR="00C0044E" w14:paraId="3ED5CB82" w14:textId="77777777">
        <w:trPr>
          <w:trHeight w:val="445"/>
        </w:trPr>
        <w:tc>
          <w:tcPr>
            <w:tcW w:w="4792" w:type="dxa"/>
            <w:tcBorders>
              <w:top w:val="single" w:sz="4" w:space="0" w:color="000000"/>
              <w:left w:val="single" w:sz="4" w:space="0" w:color="000000"/>
              <w:bottom w:val="single" w:sz="4" w:space="0" w:color="000000"/>
              <w:right w:val="single" w:sz="4" w:space="0" w:color="000000"/>
            </w:tcBorders>
          </w:tcPr>
          <w:p w14:paraId="60013773" w14:textId="77777777" w:rsidR="00C0044E" w:rsidRDefault="0019569F">
            <w:pPr>
              <w:spacing w:after="0" w:line="259" w:lineRule="auto"/>
              <w:ind w:left="0" w:firstLine="0"/>
              <w:jc w:val="left"/>
            </w:pPr>
            <w:r>
              <w:t xml:space="preserve">Contact Number  </w:t>
            </w:r>
          </w:p>
        </w:tc>
        <w:tc>
          <w:tcPr>
            <w:tcW w:w="5317" w:type="dxa"/>
            <w:tcBorders>
              <w:top w:val="single" w:sz="4" w:space="0" w:color="000000"/>
              <w:left w:val="single" w:sz="4" w:space="0" w:color="000000"/>
              <w:bottom w:val="single" w:sz="4" w:space="0" w:color="000000"/>
              <w:right w:val="single" w:sz="4" w:space="0" w:color="000000"/>
            </w:tcBorders>
          </w:tcPr>
          <w:p w14:paraId="29B92539" w14:textId="77777777" w:rsidR="00C0044E" w:rsidRDefault="0019569F">
            <w:pPr>
              <w:spacing w:after="0" w:line="259" w:lineRule="auto"/>
              <w:ind w:left="0" w:firstLine="0"/>
              <w:jc w:val="left"/>
            </w:pPr>
            <w:r>
              <w:t xml:space="preserve">  </w:t>
            </w:r>
          </w:p>
        </w:tc>
      </w:tr>
      <w:tr w:rsidR="00C0044E" w14:paraId="77A1CC29" w14:textId="77777777">
        <w:trPr>
          <w:trHeight w:val="450"/>
        </w:trPr>
        <w:tc>
          <w:tcPr>
            <w:tcW w:w="4792" w:type="dxa"/>
            <w:tcBorders>
              <w:top w:val="single" w:sz="4" w:space="0" w:color="000000"/>
              <w:left w:val="single" w:sz="4" w:space="0" w:color="000000"/>
              <w:bottom w:val="single" w:sz="4" w:space="0" w:color="000000"/>
              <w:right w:val="single" w:sz="4" w:space="0" w:color="000000"/>
            </w:tcBorders>
          </w:tcPr>
          <w:p w14:paraId="2AECFEDD" w14:textId="77777777" w:rsidR="00C0044E" w:rsidRDefault="0019569F">
            <w:pPr>
              <w:spacing w:after="0" w:line="259" w:lineRule="auto"/>
              <w:ind w:left="0" w:firstLine="0"/>
              <w:jc w:val="left"/>
            </w:pPr>
            <w:r>
              <w:t xml:space="preserve">Father / Guardian’s Name  </w:t>
            </w:r>
          </w:p>
        </w:tc>
        <w:tc>
          <w:tcPr>
            <w:tcW w:w="5317" w:type="dxa"/>
            <w:tcBorders>
              <w:top w:val="single" w:sz="4" w:space="0" w:color="000000"/>
              <w:left w:val="single" w:sz="4" w:space="0" w:color="000000"/>
              <w:bottom w:val="single" w:sz="4" w:space="0" w:color="000000"/>
              <w:right w:val="single" w:sz="4" w:space="0" w:color="000000"/>
            </w:tcBorders>
          </w:tcPr>
          <w:p w14:paraId="60FA2672" w14:textId="77777777" w:rsidR="00C0044E" w:rsidRDefault="0019569F">
            <w:pPr>
              <w:spacing w:after="0" w:line="259" w:lineRule="auto"/>
              <w:ind w:left="0" w:firstLine="0"/>
              <w:jc w:val="left"/>
            </w:pPr>
            <w:r>
              <w:t xml:space="preserve">  </w:t>
            </w:r>
          </w:p>
        </w:tc>
      </w:tr>
      <w:tr w:rsidR="00C0044E" w14:paraId="2118EE18" w14:textId="77777777">
        <w:trPr>
          <w:trHeight w:val="446"/>
        </w:trPr>
        <w:tc>
          <w:tcPr>
            <w:tcW w:w="4792" w:type="dxa"/>
            <w:tcBorders>
              <w:top w:val="single" w:sz="4" w:space="0" w:color="000000"/>
              <w:left w:val="single" w:sz="4" w:space="0" w:color="000000"/>
              <w:bottom w:val="single" w:sz="4" w:space="0" w:color="000000"/>
              <w:right w:val="single" w:sz="4" w:space="0" w:color="000000"/>
            </w:tcBorders>
          </w:tcPr>
          <w:p w14:paraId="15223E8D" w14:textId="77777777" w:rsidR="00C0044E" w:rsidRDefault="0019569F">
            <w:pPr>
              <w:spacing w:after="0" w:line="259" w:lineRule="auto"/>
              <w:ind w:left="0" w:firstLine="0"/>
              <w:jc w:val="left"/>
            </w:pPr>
            <w:r>
              <w:t xml:space="preserve">Father/ Guardian’s Contact Number  </w:t>
            </w:r>
          </w:p>
        </w:tc>
        <w:tc>
          <w:tcPr>
            <w:tcW w:w="5317" w:type="dxa"/>
            <w:tcBorders>
              <w:top w:val="single" w:sz="4" w:space="0" w:color="000000"/>
              <w:left w:val="single" w:sz="4" w:space="0" w:color="000000"/>
              <w:bottom w:val="single" w:sz="4" w:space="0" w:color="000000"/>
              <w:right w:val="single" w:sz="4" w:space="0" w:color="000000"/>
            </w:tcBorders>
          </w:tcPr>
          <w:p w14:paraId="5DC67239" w14:textId="77777777" w:rsidR="00C0044E" w:rsidRDefault="0019569F">
            <w:pPr>
              <w:spacing w:after="0" w:line="259" w:lineRule="auto"/>
              <w:ind w:left="0" w:firstLine="0"/>
              <w:jc w:val="left"/>
            </w:pPr>
            <w:r>
              <w:t xml:space="preserve">  </w:t>
            </w:r>
          </w:p>
        </w:tc>
      </w:tr>
      <w:tr w:rsidR="00C0044E" w14:paraId="16EA89B4" w14:textId="77777777">
        <w:trPr>
          <w:trHeight w:val="450"/>
        </w:trPr>
        <w:tc>
          <w:tcPr>
            <w:tcW w:w="4792" w:type="dxa"/>
            <w:tcBorders>
              <w:top w:val="single" w:sz="4" w:space="0" w:color="000000"/>
              <w:left w:val="single" w:sz="4" w:space="0" w:color="000000"/>
              <w:bottom w:val="single" w:sz="4" w:space="0" w:color="000000"/>
              <w:right w:val="single" w:sz="4" w:space="0" w:color="000000"/>
            </w:tcBorders>
          </w:tcPr>
          <w:p w14:paraId="5472CC16" w14:textId="77777777" w:rsidR="00C0044E" w:rsidRDefault="0019569F">
            <w:pPr>
              <w:spacing w:after="0" w:line="259" w:lineRule="auto"/>
              <w:ind w:left="0" w:firstLine="0"/>
              <w:jc w:val="left"/>
            </w:pPr>
            <w:r>
              <w:t xml:space="preserve">Gender  </w:t>
            </w:r>
          </w:p>
        </w:tc>
        <w:tc>
          <w:tcPr>
            <w:tcW w:w="5317" w:type="dxa"/>
            <w:tcBorders>
              <w:top w:val="single" w:sz="4" w:space="0" w:color="000000"/>
              <w:left w:val="single" w:sz="4" w:space="0" w:color="000000"/>
              <w:bottom w:val="single" w:sz="4" w:space="0" w:color="000000"/>
              <w:right w:val="single" w:sz="4" w:space="0" w:color="000000"/>
            </w:tcBorders>
          </w:tcPr>
          <w:p w14:paraId="530C38C4" w14:textId="77777777" w:rsidR="00C0044E" w:rsidRDefault="0019569F">
            <w:pPr>
              <w:spacing w:after="0" w:line="259" w:lineRule="auto"/>
              <w:ind w:left="0" w:firstLine="0"/>
              <w:jc w:val="left"/>
            </w:pPr>
            <w:r>
              <w:t xml:space="preserve">  </w:t>
            </w:r>
          </w:p>
        </w:tc>
      </w:tr>
      <w:tr w:rsidR="00C0044E" w14:paraId="56ECF4F1" w14:textId="77777777">
        <w:trPr>
          <w:trHeight w:val="445"/>
        </w:trPr>
        <w:tc>
          <w:tcPr>
            <w:tcW w:w="4792" w:type="dxa"/>
            <w:tcBorders>
              <w:top w:val="single" w:sz="4" w:space="0" w:color="000000"/>
              <w:left w:val="single" w:sz="4" w:space="0" w:color="000000"/>
              <w:bottom w:val="single" w:sz="4" w:space="0" w:color="000000"/>
              <w:right w:val="single" w:sz="4" w:space="0" w:color="000000"/>
            </w:tcBorders>
          </w:tcPr>
          <w:p w14:paraId="3EB17158" w14:textId="77777777" w:rsidR="00C0044E" w:rsidRDefault="0019569F">
            <w:pPr>
              <w:spacing w:after="0" w:line="259" w:lineRule="auto"/>
              <w:ind w:left="0" w:firstLine="0"/>
              <w:jc w:val="left"/>
            </w:pPr>
            <w:r>
              <w:t xml:space="preserve">Date of Birth  </w:t>
            </w:r>
          </w:p>
        </w:tc>
        <w:tc>
          <w:tcPr>
            <w:tcW w:w="5317" w:type="dxa"/>
            <w:tcBorders>
              <w:top w:val="single" w:sz="4" w:space="0" w:color="000000"/>
              <w:left w:val="single" w:sz="4" w:space="0" w:color="000000"/>
              <w:bottom w:val="single" w:sz="4" w:space="0" w:color="000000"/>
              <w:right w:val="single" w:sz="4" w:space="0" w:color="000000"/>
            </w:tcBorders>
          </w:tcPr>
          <w:p w14:paraId="3856043A" w14:textId="77777777" w:rsidR="00C0044E" w:rsidRDefault="0019569F">
            <w:pPr>
              <w:spacing w:after="0" w:line="259" w:lineRule="auto"/>
              <w:ind w:left="0" w:firstLine="0"/>
              <w:jc w:val="left"/>
            </w:pPr>
            <w:r>
              <w:t xml:space="preserve">  </w:t>
            </w:r>
          </w:p>
        </w:tc>
      </w:tr>
      <w:tr w:rsidR="00C0044E" w14:paraId="7F59932E" w14:textId="77777777">
        <w:trPr>
          <w:trHeight w:val="445"/>
        </w:trPr>
        <w:tc>
          <w:tcPr>
            <w:tcW w:w="4792" w:type="dxa"/>
            <w:tcBorders>
              <w:top w:val="single" w:sz="4" w:space="0" w:color="000000"/>
              <w:left w:val="single" w:sz="4" w:space="0" w:color="000000"/>
              <w:bottom w:val="single" w:sz="4" w:space="0" w:color="000000"/>
              <w:right w:val="single" w:sz="4" w:space="0" w:color="000000"/>
            </w:tcBorders>
          </w:tcPr>
          <w:p w14:paraId="5B7DB384" w14:textId="77777777" w:rsidR="00C0044E" w:rsidRDefault="0019569F">
            <w:pPr>
              <w:spacing w:after="0" w:line="259" w:lineRule="auto"/>
              <w:ind w:left="0" w:firstLine="0"/>
              <w:jc w:val="left"/>
            </w:pPr>
            <w:r>
              <w:t xml:space="preserve">Mark of Identification  </w:t>
            </w:r>
          </w:p>
        </w:tc>
        <w:tc>
          <w:tcPr>
            <w:tcW w:w="5317" w:type="dxa"/>
            <w:tcBorders>
              <w:top w:val="single" w:sz="4" w:space="0" w:color="000000"/>
              <w:left w:val="single" w:sz="4" w:space="0" w:color="000000"/>
              <w:bottom w:val="single" w:sz="4" w:space="0" w:color="000000"/>
              <w:right w:val="single" w:sz="4" w:space="0" w:color="000000"/>
            </w:tcBorders>
          </w:tcPr>
          <w:p w14:paraId="005CB35C" w14:textId="77777777" w:rsidR="00C0044E" w:rsidRDefault="0019569F">
            <w:pPr>
              <w:spacing w:after="0" w:line="259" w:lineRule="auto"/>
              <w:ind w:left="0" w:firstLine="0"/>
              <w:jc w:val="left"/>
            </w:pPr>
            <w:r>
              <w:t xml:space="preserve">  </w:t>
            </w:r>
          </w:p>
        </w:tc>
      </w:tr>
      <w:tr w:rsidR="00C0044E" w14:paraId="63824FA0" w14:textId="77777777">
        <w:trPr>
          <w:trHeight w:val="450"/>
        </w:trPr>
        <w:tc>
          <w:tcPr>
            <w:tcW w:w="4792" w:type="dxa"/>
            <w:tcBorders>
              <w:top w:val="single" w:sz="4" w:space="0" w:color="000000"/>
              <w:left w:val="single" w:sz="4" w:space="0" w:color="000000"/>
              <w:bottom w:val="single" w:sz="4" w:space="0" w:color="000000"/>
              <w:right w:val="single" w:sz="4" w:space="0" w:color="000000"/>
            </w:tcBorders>
          </w:tcPr>
          <w:p w14:paraId="2A7045D9" w14:textId="77777777" w:rsidR="00C0044E" w:rsidRDefault="0019569F">
            <w:pPr>
              <w:spacing w:after="0" w:line="259" w:lineRule="auto"/>
              <w:ind w:left="0" w:firstLine="0"/>
              <w:jc w:val="left"/>
            </w:pPr>
            <w:r>
              <w:t xml:space="preserve">Blood Group  </w:t>
            </w:r>
          </w:p>
        </w:tc>
        <w:tc>
          <w:tcPr>
            <w:tcW w:w="5317" w:type="dxa"/>
            <w:tcBorders>
              <w:top w:val="single" w:sz="4" w:space="0" w:color="000000"/>
              <w:left w:val="single" w:sz="4" w:space="0" w:color="000000"/>
              <w:bottom w:val="single" w:sz="4" w:space="0" w:color="000000"/>
              <w:right w:val="single" w:sz="4" w:space="0" w:color="000000"/>
            </w:tcBorders>
          </w:tcPr>
          <w:p w14:paraId="30345A8B" w14:textId="77777777" w:rsidR="00C0044E" w:rsidRDefault="0019569F">
            <w:pPr>
              <w:spacing w:after="0" w:line="259" w:lineRule="auto"/>
              <w:ind w:left="0" w:firstLine="0"/>
              <w:jc w:val="left"/>
            </w:pPr>
            <w:r>
              <w:t xml:space="preserve">  </w:t>
            </w:r>
          </w:p>
        </w:tc>
      </w:tr>
      <w:tr w:rsidR="00C0044E" w14:paraId="32647010" w14:textId="77777777">
        <w:trPr>
          <w:trHeight w:val="445"/>
        </w:trPr>
        <w:tc>
          <w:tcPr>
            <w:tcW w:w="4792" w:type="dxa"/>
            <w:tcBorders>
              <w:top w:val="single" w:sz="4" w:space="0" w:color="000000"/>
              <w:left w:val="single" w:sz="4" w:space="0" w:color="000000"/>
              <w:bottom w:val="single" w:sz="4" w:space="0" w:color="000000"/>
              <w:right w:val="single" w:sz="4" w:space="0" w:color="000000"/>
            </w:tcBorders>
          </w:tcPr>
          <w:p w14:paraId="193591C2" w14:textId="77777777" w:rsidR="00C0044E" w:rsidRDefault="0019569F">
            <w:pPr>
              <w:spacing w:after="0" w:line="259" w:lineRule="auto"/>
              <w:ind w:left="0" w:firstLine="0"/>
              <w:jc w:val="left"/>
            </w:pPr>
            <w:r>
              <w:t xml:space="preserve">Any Disability  </w:t>
            </w:r>
          </w:p>
        </w:tc>
        <w:tc>
          <w:tcPr>
            <w:tcW w:w="5317" w:type="dxa"/>
            <w:tcBorders>
              <w:top w:val="single" w:sz="4" w:space="0" w:color="000000"/>
              <w:left w:val="single" w:sz="4" w:space="0" w:color="000000"/>
              <w:bottom w:val="single" w:sz="4" w:space="0" w:color="000000"/>
              <w:right w:val="single" w:sz="4" w:space="0" w:color="000000"/>
            </w:tcBorders>
          </w:tcPr>
          <w:p w14:paraId="372570C8" w14:textId="77777777" w:rsidR="00C0044E" w:rsidRDefault="0019569F">
            <w:pPr>
              <w:spacing w:after="0" w:line="259" w:lineRule="auto"/>
              <w:ind w:left="0" w:firstLine="0"/>
              <w:jc w:val="left"/>
            </w:pPr>
            <w:r>
              <w:t xml:space="preserve">  </w:t>
            </w:r>
          </w:p>
        </w:tc>
      </w:tr>
      <w:tr w:rsidR="00C0044E" w14:paraId="4DB4FCC2" w14:textId="77777777">
        <w:trPr>
          <w:trHeight w:val="865"/>
        </w:trPr>
        <w:tc>
          <w:tcPr>
            <w:tcW w:w="4792" w:type="dxa"/>
            <w:tcBorders>
              <w:top w:val="single" w:sz="4" w:space="0" w:color="000000"/>
              <w:left w:val="single" w:sz="4" w:space="0" w:color="000000"/>
              <w:bottom w:val="single" w:sz="4" w:space="0" w:color="000000"/>
              <w:right w:val="single" w:sz="4" w:space="0" w:color="000000"/>
            </w:tcBorders>
          </w:tcPr>
          <w:p w14:paraId="522BF39F" w14:textId="77777777" w:rsidR="00C0044E" w:rsidRDefault="0019569F">
            <w:pPr>
              <w:spacing w:after="117" w:line="259" w:lineRule="auto"/>
              <w:ind w:left="0" w:firstLine="0"/>
              <w:jc w:val="left"/>
            </w:pPr>
            <w:r>
              <w:t xml:space="preserve">Any Existing Medical Problem or Mental- </w:t>
            </w:r>
          </w:p>
          <w:p w14:paraId="7B2E047B" w14:textId="77777777" w:rsidR="00C0044E" w:rsidRDefault="0019569F">
            <w:pPr>
              <w:spacing w:after="0" w:line="259" w:lineRule="auto"/>
              <w:ind w:left="0" w:firstLine="0"/>
              <w:jc w:val="left"/>
            </w:pPr>
            <w:r>
              <w:t xml:space="preserve">Health Issues  </w:t>
            </w:r>
          </w:p>
        </w:tc>
        <w:tc>
          <w:tcPr>
            <w:tcW w:w="5317" w:type="dxa"/>
            <w:tcBorders>
              <w:top w:val="single" w:sz="4" w:space="0" w:color="000000"/>
              <w:left w:val="single" w:sz="4" w:space="0" w:color="000000"/>
              <w:bottom w:val="single" w:sz="4" w:space="0" w:color="000000"/>
              <w:right w:val="single" w:sz="4" w:space="0" w:color="000000"/>
            </w:tcBorders>
          </w:tcPr>
          <w:p w14:paraId="2F6EEE34" w14:textId="77777777" w:rsidR="00C0044E" w:rsidRDefault="0019569F">
            <w:pPr>
              <w:spacing w:after="0" w:line="259" w:lineRule="auto"/>
              <w:ind w:left="0" w:firstLine="0"/>
              <w:jc w:val="left"/>
            </w:pPr>
            <w:r>
              <w:t xml:space="preserve">  </w:t>
            </w:r>
          </w:p>
        </w:tc>
      </w:tr>
      <w:tr w:rsidR="00C0044E" w14:paraId="7C7C8824" w14:textId="77777777">
        <w:trPr>
          <w:trHeight w:val="860"/>
        </w:trPr>
        <w:tc>
          <w:tcPr>
            <w:tcW w:w="4792" w:type="dxa"/>
            <w:tcBorders>
              <w:top w:val="single" w:sz="4" w:space="0" w:color="000000"/>
              <w:left w:val="single" w:sz="4" w:space="0" w:color="000000"/>
              <w:bottom w:val="single" w:sz="4" w:space="0" w:color="000000"/>
              <w:right w:val="single" w:sz="4" w:space="0" w:color="000000"/>
            </w:tcBorders>
          </w:tcPr>
          <w:p w14:paraId="33517D56" w14:textId="77777777" w:rsidR="00C0044E" w:rsidRDefault="0019569F">
            <w:pPr>
              <w:spacing w:after="0" w:line="259" w:lineRule="auto"/>
              <w:ind w:left="0" w:firstLine="0"/>
              <w:jc w:val="left"/>
            </w:pPr>
            <w:r>
              <w:t xml:space="preserve">Taking any Medicine on a Regular Basis (if yes, please give details)  </w:t>
            </w:r>
          </w:p>
        </w:tc>
        <w:tc>
          <w:tcPr>
            <w:tcW w:w="5317" w:type="dxa"/>
            <w:tcBorders>
              <w:top w:val="single" w:sz="4" w:space="0" w:color="000000"/>
              <w:left w:val="single" w:sz="4" w:space="0" w:color="000000"/>
              <w:bottom w:val="single" w:sz="4" w:space="0" w:color="000000"/>
              <w:right w:val="single" w:sz="4" w:space="0" w:color="000000"/>
            </w:tcBorders>
          </w:tcPr>
          <w:p w14:paraId="5842246E" w14:textId="77777777" w:rsidR="00C0044E" w:rsidRDefault="0019569F">
            <w:pPr>
              <w:spacing w:after="0" w:line="259" w:lineRule="auto"/>
              <w:ind w:left="0" w:firstLine="0"/>
              <w:jc w:val="left"/>
            </w:pPr>
            <w:r>
              <w:t xml:space="preserve">  </w:t>
            </w:r>
          </w:p>
        </w:tc>
      </w:tr>
    </w:tbl>
    <w:p w14:paraId="507FDAC4" w14:textId="77777777" w:rsidR="00C0044E" w:rsidRDefault="0019569F">
      <w:pPr>
        <w:spacing w:after="173" w:line="259" w:lineRule="auto"/>
        <w:ind w:left="10" w:firstLine="0"/>
        <w:jc w:val="left"/>
      </w:pPr>
      <w:r>
        <w:t xml:space="preserve">  </w:t>
      </w:r>
    </w:p>
    <w:p w14:paraId="53F87DA0" w14:textId="77777777" w:rsidR="00C0044E" w:rsidRDefault="0019569F">
      <w:pPr>
        <w:spacing w:line="259" w:lineRule="auto"/>
        <w:ind w:right="27"/>
      </w:pPr>
      <w:r>
        <w:t xml:space="preserve">I__________________________________________ son / daughter of_________________  </w:t>
      </w:r>
    </w:p>
    <w:p w14:paraId="7EF83697" w14:textId="77777777" w:rsidR="00C0044E" w:rsidRDefault="0019569F">
      <w:pPr>
        <w:spacing w:after="165" w:line="274" w:lineRule="auto"/>
        <w:ind w:right="27"/>
      </w:pPr>
      <w:r>
        <w:t xml:space="preserve">_______________________ certify that I am/ shall not be involved in any kind of drug abuse (bringing into the campus/ consuming or encouraging consumption of drug and narcotics substances) or the unlawful use of tobacco products at </w:t>
      </w:r>
      <w:proofErr w:type="gramStart"/>
      <w:r>
        <w:t>QAMC,BWP</w:t>
      </w:r>
      <w:proofErr w:type="gramEnd"/>
      <w:r>
        <w:t xml:space="preserve">. The college is authorized to examine me for drug abuse at any time and to take any measure to ensure the implementation of its policies. Moreover, parents will be informed if I will be involved in any drug/ tobacco related unlawful activity. Further, I have read and am aware of the provisions of the Higher Education Commission’s Policy on Drug and Tobacco Abuse in Higher Education Institutions.   </w:t>
      </w:r>
    </w:p>
    <w:p w14:paraId="13534C66" w14:textId="77777777" w:rsidR="00C0044E" w:rsidRDefault="0019569F">
      <w:pPr>
        <w:spacing w:after="0" w:line="259" w:lineRule="auto"/>
        <w:ind w:left="10" w:firstLine="0"/>
        <w:jc w:val="left"/>
      </w:pPr>
      <w:r>
        <w:t xml:space="preserve">  </w:t>
      </w:r>
    </w:p>
    <w:tbl>
      <w:tblPr>
        <w:tblStyle w:val="TableGrid"/>
        <w:tblW w:w="9036" w:type="dxa"/>
        <w:tblInd w:w="10" w:type="dxa"/>
        <w:tblLook w:val="04A0" w:firstRow="1" w:lastRow="0" w:firstColumn="1" w:lastColumn="0" w:noHBand="0" w:noVBand="1"/>
      </w:tblPr>
      <w:tblGrid>
        <w:gridCol w:w="4247"/>
        <w:gridCol w:w="4789"/>
      </w:tblGrid>
      <w:tr w:rsidR="00C0044E" w14:paraId="26C45CE1" w14:textId="77777777">
        <w:trPr>
          <w:trHeight w:val="344"/>
        </w:trPr>
        <w:tc>
          <w:tcPr>
            <w:tcW w:w="4247" w:type="dxa"/>
            <w:tcBorders>
              <w:top w:val="nil"/>
              <w:left w:val="nil"/>
              <w:bottom w:val="nil"/>
              <w:right w:val="nil"/>
            </w:tcBorders>
          </w:tcPr>
          <w:p w14:paraId="7DA69D2C" w14:textId="77777777" w:rsidR="00C0044E" w:rsidRDefault="0019569F">
            <w:pPr>
              <w:spacing w:after="0" w:line="259" w:lineRule="auto"/>
              <w:ind w:left="0" w:firstLine="0"/>
              <w:jc w:val="left"/>
            </w:pPr>
            <w:r>
              <w:t xml:space="preserve">Signature  </w:t>
            </w:r>
          </w:p>
        </w:tc>
        <w:tc>
          <w:tcPr>
            <w:tcW w:w="4788" w:type="dxa"/>
            <w:tcBorders>
              <w:top w:val="nil"/>
              <w:left w:val="nil"/>
              <w:bottom w:val="nil"/>
              <w:right w:val="nil"/>
            </w:tcBorders>
          </w:tcPr>
          <w:p w14:paraId="7BE8A30E" w14:textId="77777777" w:rsidR="00C0044E" w:rsidRDefault="0019569F">
            <w:pPr>
              <w:spacing w:after="0" w:line="259" w:lineRule="auto"/>
              <w:ind w:left="0" w:firstLine="0"/>
            </w:pPr>
            <w:r>
              <w:t xml:space="preserve">Signature of Father/ Guardian (for students)  </w:t>
            </w:r>
          </w:p>
        </w:tc>
      </w:tr>
      <w:tr w:rsidR="00C0044E" w14:paraId="3415A900" w14:textId="77777777">
        <w:trPr>
          <w:trHeight w:val="344"/>
        </w:trPr>
        <w:tc>
          <w:tcPr>
            <w:tcW w:w="4247" w:type="dxa"/>
            <w:tcBorders>
              <w:top w:val="nil"/>
              <w:left w:val="nil"/>
              <w:bottom w:val="nil"/>
              <w:right w:val="nil"/>
            </w:tcBorders>
          </w:tcPr>
          <w:p w14:paraId="562BE2E7" w14:textId="77777777" w:rsidR="00C0044E" w:rsidRDefault="0019569F">
            <w:pPr>
              <w:spacing w:after="0" w:line="259" w:lineRule="auto"/>
              <w:ind w:left="0" w:firstLine="0"/>
              <w:jc w:val="left"/>
            </w:pPr>
            <w:r>
              <w:t xml:space="preserve">Dated___________  </w:t>
            </w:r>
          </w:p>
        </w:tc>
        <w:tc>
          <w:tcPr>
            <w:tcW w:w="4788" w:type="dxa"/>
            <w:tcBorders>
              <w:top w:val="nil"/>
              <w:left w:val="nil"/>
              <w:bottom w:val="nil"/>
              <w:right w:val="nil"/>
            </w:tcBorders>
          </w:tcPr>
          <w:p w14:paraId="6CAC967A" w14:textId="77777777" w:rsidR="00C0044E" w:rsidRDefault="0019569F">
            <w:pPr>
              <w:spacing w:after="0" w:line="259" w:lineRule="auto"/>
              <w:ind w:left="5" w:firstLine="0"/>
              <w:jc w:val="left"/>
            </w:pPr>
            <w:r>
              <w:t xml:space="preserve">Dated: __________  </w:t>
            </w:r>
          </w:p>
        </w:tc>
      </w:tr>
    </w:tbl>
    <w:p w14:paraId="3E014762" w14:textId="77777777" w:rsidR="00C0044E" w:rsidRDefault="0019569F">
      <w:pPr>
        <w:spacing w:line="259" w:lineRule="auto"/>
        <w:ind w:right="27"/>
      </w:pPr>
      <w:proofErr w:type="gramStart"/>
      <w:r>
        <w:t>Note:-</w:t>
      </w:r>
      <w:proofErr w:type="gramEnd"/>
      <w:r>
        <w:t xml:space="preserve">  Please submit this undertaking form at the concerned office after joining QAMC,BWP.  </w:t>
      </w:r>
    </w:p>
    <w:p w14:paraId="521C4109" w14:textId="77777777" w:rsidR="00C0044E" w:rsidRDefault="0019569F">
      <w:pPr>
        <w:spacing w:after="17" w:line="259" w:lineRule="auto"/>
        <w:ind w:left="20" w:firstLine="0"/>
        <w:jc w:val="left"/>
      </w:pPr>
      <w:r>
        <w:t xml:space="preserve"> </w:t>
      </w:r>
    </w:p>
    <w:p w14:paraId="20F7C638" w14:textId="77777777" w:rsidR="00C0044E" w:rsidRDefault="0019569F">
      <w:pPr>
        <w:spacing w:after="12" w:line="259" w:lineRule="auto"/>
        <w:ind w:left="20" w:firstLine="0"/>
        <w:jc w:val="left"/>
      </w:pPr>
      <w:r>
        <w:t xml:space="preserve"> </w:t>
      </w:r>
    </w:p>
    <w:p w14:paraId="5C7C24EA" w14:textId="06530110" w:rsidR="00C0044E" w:rsidRDefault="0019569F">
      <w:pPr>
        <w:spacing w:after="62" w:line="259" w:lineRule="auto"/>
        <w:ind w:left="20" w:firstLine="0"/>
        <w:jc w:val="left"/>
      </w:pPr>
      <w:r>
        <w:t xml:space="preserve"> </w:t>
      </w:r>
    </w:p>
    <w:p w14:paraId="395C759D" w14:textId="2B18E7B8" w:rsidR="00B54114" w:rsidRDefault="00B54114">
      <w:pPr>
        <w:spacing w:after="62" w:line="259" w:lineRule="auto"/>
        <w:ind w:left="20" w:firstLine="0"/>
        <w:jc w:val="left"/>
      </w:pPr>
    </w:p>
    <w:p w14:paraId="757E55F5" w14:textId="77777777" w:rsidR="00B54114" w:rsidRDefault="00B54114">
      <w:pPr>
        <w:spacing w:after="62" w:line="259" w:lineRule="auto"/>
        <w:ind w:left="20" w:firstLine="0"/>
        <w:jc w:val="left"/>
      </w:pPr>
      <w:bookmarkStart w:id="0" w:name="_GoBack"/>
      <w:bookmarkEnd w:id="0"/>
    </w:p>
    <w:p w14:paraId="21A1054B" w14:textId="77777777" w:rsidR="00C0044E" w:rsidRDefault="0019569F">
      <w:pPr>
        <w:spacing w:after="0" w:line="259" w:lineRule="auto"/>
        <w:ind w:left="2862" w:firstLine="6128"/>
        <w:jc w:val="left"/>
      </w:pPr>
      <w:r>
        <w:rPr>
          <w:b/>
          <w:u w:val="single" w:color="000000"/>
        </w:rPr>
        <w:lastRenderedPageBreak/>
        <w:t>Annex ‘B’</w:t>
      </w:r>
      <w:r>
        <w:rPr>
          <w:b/>
        </w:rPr>
        <w:t xml:space="preserve"> </w:t>
      </w:r>
      <w:r>
        <w:rPr>
          <w:b/>
          <w:u w:val="single" w:color="000000"/>
        </w:rPr>
        <w:t>UNDERTAKING FOR FACULTY STAFF</w:t>
      </w:r>
      <w:r>
        <w:rPr>
          <w:b/>
        </w:rPr>
        <w:t xml:space="preserve">  </w:t>
      </w:r>
    </w:p>
    <w:tbl>
      <w:tblPr>
        <w:tblStyle w:val="TableGrid"/>
        <w:tblW w:w="10110" w:type="dxa"/>
        <w:tblInd w:w="-95" w:type="dxa"/>
        <w:tblCellMar>
          <w:top w:w="23" w:type="dxa"/>
          <w:left w:w="110" w:type="dxa"/>
          <w:right w:w="54" w:type="dxa"/>
        </w:tblCellMar>
        <w:tblLook w:val="04A0" w:firstRow="1" w:lastRow="0" w:firstColumn="1" w:lastColumn="0" w:noHBand="0" w:noVBand="1"/>
      </w:tblPr>
      <w:tblGrid>
        <w:gridCol w:w="4792"/>
        <w:gridCol w:w="5318"/>
      </w:tblGrid>
      <w:tr w:rsidR="00C0044E" w14:paraId="19E9AF47" w14:textId="77777777">
        <w:trPr>
          <w:trHeight w:val="445"/>
        </w:trPr>
        <w:tc>
          <w:tcPr>
            <w:tcW w:w="4792" w:type="dxa"/>
            <w:tcBorders>
              <w:top w:val="single" w:sz="4" w:space="0" w:color="000000"/>
              <w:left w:val="single" w:sz="4" w:space="0" w:color="000000"/>
              <w:bottom w:val="single" w:sz="4" w:space="0" w:color="000000"/>
              <w:right w:val="single" w:sz="4" w:space="0" w:color="000000"/>
            </w:tcBorders>
          </w:tcPr>
          <w:p w14:paraId="3954D162" w14:textId="77777777" w:rsidR="00C0044E" w:rsidRDefault="0019569F">
            <w:pPr>
              <w:spacing w:after="0" w:line="259" w:lineRule="auto"/>
              <w:ind w:left="0" w:firstLine="0"/>
              <w:jc w:val="left"/>
            </w:pPr>
            <w:r>
              <w:t xml:space="preserve">Name  </w:t>
            </w:r>
          </w:p>
        </w:tc>
        <w:tc>
          <w:tcPr>
            <w:tcW w:w="5317" w:type="dxa"/>
            <w:tcBorders>
              <w:top w:val="single" w:sz="4" w:space="0" w:color="000000"/>
              <w:left w:val="single" w:sz="4" w:space="0" w:color="000000"/>
              <w:bottom w:val="single" w:sz="4" w:space="0" w:color="000000"/>
              <w:right w:val="single" w:sz="4" w:space="0" w:color="000000"/>
            </w:tcBorders>
          </w:tcPr>
          <w:p w14:paraId="05F16CDB" w14:textId="77777777" w:rsidR="00C0044E" w:rsidRDefault="0019569F">
            <w:pPr>
              <w:spacing w:after="0" w:line="259" w:lineRule="auto"/>
              <w:ind w:left="0" w:firstLine="0"/>
              <w:jc w:val="left"/>
            </w:pPr>
            <w:r>
              <w:t xml:space="preserve">  </w:t>
            </w:r>
          </w:p>
        </w:tc>
      </w:tr>
      <w:tr w:rsidR="00C0044E" w14:paraId="6F51C8B8" w14:textId="77777777">
        <w:trPr>
          <w:trHeight w:val="451"/>
        </w:trPr>
        <w:tc>
          <w:tcPr>
            <w:tcW w:w="4792" w:type="dxa"/>
            <w:tcBorders>
              <w:top w:val="single" w:sz="4" w:space="0" w:color="000000"/>
              <w:left w:val="single" w:sz="4" w:space="0" w:color="000000"/>
              <w:bottom w:val="single" w:sz="4" w:space="0" w:color="000000"/>
              <w:right w:val="single" w:sz="4" w:space="0" w:color="000000"/>
            </w:tcBorders>
          </w:tcPr>
          <w:p w14:paraId="34F60698" w14:textId="77777777" w:rsidR="00C0044E" w:rsidRDefault="0019569F">
            <w:pPr>
              <w:spacing w:after="0" w:line="259" w:lineRule="auto"/>
              <w:ind w:left="0" w:firstLine="0"/>
              <w:jc w:val="left"/>
            </w:pPr>
            <w:r>
              <w:t xml:space="preserve">Designation  </w:t>
            </w:r>
          </w:p>
        </w:tc>
        <w:tc>
          <w:tcPr>
            <w:tcW w:w="5317" w:type="dxa"/>
            <w:tcBorders>
              <w:top w:val="single" w:sz="4" w:space="0" w:color="000000"/>
              <w:left w:val="single" w:sz="4" w:space="0" w:color="000000"/>
              <w:bottom w:val="single" w:sz="4" w:space="0" w:color="000000"/>
              <w:right w:val="single" w:sz="4" w:space="0" w:color="000000"/>
            </w:tcBorders>
          </w:tcPr>
          <w:p w14:paraId="5D67B9DA" w14:textId="77777777" w:rsidR="00C0044E" w:rsidRDefault="0019569F">
            <w:pPr>
              <w:spacing w:after="0" w:line="259" w:lineRule="auto"/>
              <w:ind w:left="0" w:firstLine="0"/>
              <w:jc w:val="left"/>
            </w:pPr>
            <w:r>
              <w:t xml:space="preserve">  </w:t>
            </w:r>
          </w:p>
        </w:tc>
      </w:tr>
      <w:tr w:rsidR="00C0044E" w14:paraId="23FB0D43" w14:textId="77777777">
        <w:trPr>
          <w:trHeight w:val="445"/>
        </w:trPr>
        <w:tc>
          <w:tcPr>
            <w:tcW w:w="4792" w:type="dxa"/>
            <w:tcBorders>
              <w:top w:val="single" w:sz="4" w:space="0" w:color="000000"/>
              <w:left w:val="single" w:sz="4" w:space="0" w:color="000000"/>
              <w:bottom w:val="single" w:sz="4" w:space="0" w:color="000000"/>
              <w:right w:val="single" w:sz="4" w:space="0" w:color="000000"/>
            </w:tcBorders>
          </w:tcPr>
          <w:p w14:paraId="2F8E2398" w14:textId="77777777" w:rsidR="00C0044E" w:rsidRDefault="0019569F">
            <w:pPr>
              <w:spacing w:after="0" w:line="259" w:lineRule="auto"/>
              <w:ind w:left="0" w:firstLine="0"/>
              <w:jc w:val="left"/>
            </w:pPr>
            <w:r>
              <w:t xml:space="preserve">Department  </w:t>
            </w:r>
          </w:p>
        </w:tc>
        <w:tc>
          <w:tcPr>
            <w:tcW w:w="5317" w:type="dxa"/>
            <w:tcBorders>
              <w:top w:val="single" w:sz="4" w:space="0" w:color="000000"/>
              <w:left w:val="single" w:sz="4" w:space="0" w:color="000000"/>
              <w:bottom w:val="single" w:sz="4" w:space="0" w:color="000000"/>
              <w:right w:val="single" w:sz="4" w:space="0" w:color="000000"/>
            </w:tcBorders>
          </w:tcPr>
          <w:p w14:paraId="7AF855A8" w14:textId="77777777" w:rsidR="00C0044E" w:rsidRDefault="0019569F">
            <w:pPr>
              <w:spacing w:after="0" w:line="259" w:lineRule="auto"/>
              <w:ind w:left="0" w:firstLine="0"/>
              <w:jc w:val="left"/>
            </w:pPr>
            <w:r>
              <w:t xml:space="preserve">  </w:t>
            </w:r>
          </w:p>
        </w:tc>
      </w:tr>
      <w:tr w:rsidR="00C0044E" w14:paraId="6A542411" w14:textId="77777777">
        <w:trPr>
          <w:trHeight w:val="445"/>
        </w:trPr>
        <w:tc>
          <w:tcPr>
            <w:tcW w:w="4792" w:type="dxa"/>
            <w:tcBorders>
              <w:top w:val="single" w:sz="4" w:space="0" w:color="000000"/>
              <w:left w:val="single" w:sz="4" w:space="0" w:color="000000"/>
              <w:bottom w:val="single" w:sz="4" w:space="0" w:color="000000"/>
              <w:right w:val="single" w:sz="4" w:space="0" w:color="000000"/>
            </w:tcBorders>
          </w:tcPr>
          <w:p w14:paraId="7138874C" w14:textId="77777777" w:rsidR="00C0044E" w:rsidRDefault="0019569F">
            <w:pPr>
              <w:spacing w:after="0" w:line="259" w:lineRule="auto"/>
              <w:ind w:left="0" w:firstLine="0"/>
              <w:jc w:val="left"/>
            </w:pPr>
            <w:r>
              <w:t xml:space="preserve">CNIC/CRC Number  </w:t>
            </w:r>
          </w:p>
        </w:tc>
        <w:tc>
          <w:tcPr>
            <w:tcW w:w="5317" w:type="dxa"/>
            <w:tcBorders>
              <w:top w:val="single" w:sz="4" w:space="0" w:color="000000"/>
              <w:left w:val="single" w:sz="4" w:space="0" w:color="000000"/>
              <w:bottom w:val="single" w:sz="4" w:space="0" w:color="000000"/>
              <w:right w:val="single" w:sz="4" w:space="0" w:color="000000"/>
            </w:tcBorders>
          </w:tcPr>
          <w:p w14:paraId="20AB6526" w14:textId="77777777" w:rsidR="00C0044E" w:rsidRDefault="0019569F">
            <w:pPr>
              <w:spacing w:after="0" w:line="259" w:lineRule="auto"/>
              <w:ind w:left="0" w:firstLine="0"/>
              <w:jc w:val="left"/>
            </w:pPr>
            <w:r>
              <w:t xml:space="preserve">  </w:t>
            </w:r>
          </w:p>
        </w:tc>
      </w:tr>
      <w:tr w:rsidR="00C0044E" w14:paraId="376B9051" w14:textId="77777777">
        <w:trPr>
          <w:trHeight w:val="450"/>
        </w:trPr>
        <w:tc>
          <w:tcPr>
            <w:tcW w:w="4792" w:type="dxa"/>
            <w:tcBorders>
              <w:top w:val="single" w:sz="4" w:space="0" w:color="000000"/>
              <w:left w:val="single" w:sz="4" w:space="0" w:color="000000"/>
              <w:bottom w:val="single" w:sz="4" w:space="0" w:color="000000"/>
              <w:right w:val="single" w:sz="4" w:space="0" w:color="000000"/>
            </w:tcBorders>
          </w:tcPr>
          <w:p w14:paraId="38F88208" w14:textId="77777777" w:rsidR="00C0044E" w:rsidRDefault="0019569F">
            <w:pPr>
              <w:spacing w:after="0" w:line="259" w:lineRule="auto"/>
              <w:ind w:left="0" w:firstLine="0"/>
              <w:jc w:val="left"/>
            </w:pPr>
            <w:r>
              <w:t xml:space="preserve">Contact Number  </w:t>
            </w:r>
          </w:p>
        </w:tc>
        <w:tc>
          <w:tcPr>
            <w:tcW w:w="5317" w:type="dxa"/>
            <w:tcBorders>
              <w:top w:val="single" w:sz="4" w:space="0" w:color="000000"/>
              <w:left w:val="single" w:sz="4" w:space="0" w:color="000000"/>
              <w:bottom w:val="single" w:sz="4" w:space="0" w:color="000000"/>
              <w:right w:val="single" w:sz="4" w:space="0" w:color="000000"/>
            </w:tcBorders>
          </w:tcPr>
          <w:p w14:paraId="30A14F4A" w14:textId="77777777" w:rsidR="00C0044E" w:rsidRDefault="0019569F">
            <w:pPr>
              <w:spacing w:after="0" w:line="259" w:lineRule="auto"/>
              <w:ind w:left="0" w:firstLine="0"/>
              <w:jc w:val="left"/>
            </w:pPr>
            <w:r>
              <w:t xml:space="preserve">  </w:t>
            </w:r>
          </w:p>
        </w:tc>
      </w:tr>
      <w:tr w:rsidR="00C0044E" w14:paraId="4A75D1B2" w14:textId="77777777">
        <w:trPr>
          <w:trHeight w:val="445"/>
        </w:trPr>
        <w:tc>
          <w:tcPr>
            <w:tcW w:w="4792" w:type="dxa"/>
            <w:tcBorders>
              <w:top w:val="single" w:sz="4" w:space="0" w:color="000000"/>
              <w:left w:val="single" w:sz="4" w:space="0" w:color="000000"/>
              <w:bottom w:val="single" w:sz="4" w:space="0" w:color="000000"/>
              <w:right w:val="single" w:sz="4" w:space="0" w:color="000000"/>
            </w:tcBorders>
          </w:tcPr>
          <w:p w14:paraId="348C4360" w14:textId="77777777" w:rsidR="00C0044E" w:rsidRDefault="0019569F">
            <w:pPr>
              <w:spacing w:after="0" w:line="259" w:lineRule="auto"/>
              <w:ind w:left="0" w:firstLine="0"/>
              <w:jc w:val="left"/>
            </w:pPr>
            <w:r>
              <w:t xml:space="preserve">Gender  </w:t>
            </w:r>
          </w:p>
        </w:tc>
        <w:tc>
          <w:tcPr>
            <w:tcW w:w="5317" w:type="dxa"/>
            <w:tcBorders>
              <w:top w:val="single" w:sz="4" w:space="0" w:color="000000"/>
              <w:left w:val="single" w:sz="4" w:space="0" w:color="000000"/>
              <w:bottom w:val="single" w:sz="4" w:space="0" w:color="000000"/>
              <w:right w:val="single" w:sz="4" w:space="0" w:color="000000"/>
            </w:tcBorders>
          </w:tcPr>
          <w:p w14:paraId="04018C73" w14:textId="77777777" w:rsidR="00C0044E" w:rsidRDefault="0019569F">
            <w:pPr>
              <w:spacing w:after="0" w:line="259" w:lineRule="auto"/>
              <w:ind w:left="0" w:firstLine="0"/>
              <w:jc w:val="left"/>
            </w:pPr>
            <w:r>
              <w:t xml:space="preserve">  </w:t>
            </w:r>
          </w:p>
        </w:tc>
      </w:tr>
      <w:tr w:rsidR="00C0044E" w14:paraId="7F7AED4E" w14:textId="77777777">
        <w:trPr>
          <w:trHeight w:val="445"/>
        </w:trPr>
        <w:tc>
          <w:tcPr>
            <w:tcW w:w="4792" w:type="dxa"/>
            <w:tcBorders>
              <w:top w:val="single" w:sz="4" w:space="0" w:color="000000"/>
              <w:left w:val="single" w:sz="4" w:space="0" w:color="000000"/>
              <w:bottom w:val="single" w:sz="4" w:space="0" w:color="000000"/>
              <w:right w:val="single" w:sz="4" w:space="0" w:color="000000"/>
            </w:tcBorders>
          </w:tcPr>
          <w:p w14:paraId="24FA832A" w14:textId="77777777" w:rsidR="00C0044E" w:rsidRDefault="0019569F">
            <w:pPr>
              <w:spacing w:after="0" w:line="259" w:lineRule="auto"/>
              <w:ind w:left="0" w:firstLine="0"/>
              <w:jc w:val="left"/>
            </w:pPr>
            <w:r>
              <w:t xml:space="preserve">Date of Birth  </w:t>
            </w:r>
          </w:p>
        </w:tc>
        <w:tc>
          <w:tcPr>
            <w:tcW w:w="5317" w:type="dxa"/>
            <w:tcBorders>
              <w:top w:val="single" w:sz="4" w:space="0" w:color="000000"/>
              <w:left w:val="single" w:sz="4" w:space="0" w:color="000000"/>
              <w:bottom w:val="single" w:sz="4" w:space="0" w:color="000000"/>
              <w:right w:val="single" w:sz="4" w:space="0" w:color="000000"/>
            </w:tcBorders>
          </w:tcPr>
          <w:p w14:paraId="3986B282" w14:textId="77777777" w:rsidR="00C0044E" w:rsidRDefault="0019569F">
            <w:pPr>
              <w:spacing w:after="0" w:line="259" w:lineRule="auto"/>
              <w:ind w:left="0" w:firstLine="0"/>
              <w:jc w:val="left"/>
            </w:pPr>
            <w:r>
              <w:t xml:space="preserve">  </w:t>
            </w:r>
          </w:p>
        </w:tc>
      </w:tr>
      <w:tr w:rsidR="00C0044E" w14:paraId="64391EBF" w14:textId="77777777">
        <w:trPr>
          <w:trHeight w:val="450"/>
        </w:trPr>
        <w:tc>
          <w:tcPr>
            <w:tcW w:w="4792" w:type="dxa"/>
            <w:tcBorders>
              <w:top w:val="single" w:sz="4" w:space="0" w:color="000000"/>
              <w:left w:val="single" w:sz="4" w:space="0" w:color="000000"/>
              <w:bottom w:val="single" w:sz="4" w:space="0" w:color="000000"/>
              <w:right w:val="single" w:sz="4" w:space="0" w:color="000000"/>
            </w:tcBorders>
          </w:tcPr>
          <w:p w14:paraId="29EEBF80" w14:textId="77777777" w:rsidR="00C0044E" w:rsidRDefault="0019569F">
            <w:pPr>
              <w:spacing w:after="0" w:line="259" w:lineRule="auto"/>
              <w:ind w:left="0" w:firstLine="0"/>
              <w:jc w:val="left"/>
            </w:pPr>
            <w:r>
              <w:t xml:space="preserve">Mark of Identification  </w:t>
            </w:r>
          </w:p>
        </w:tc>
        <w:tc>
          <w:tcPr>
            <w:tcW w:w="5317" w:type="dxa"/>
            <w:tcBorders>
              <w:top w:val="single" w:sz="4" w:space="0" w:color="000000"/>
              <w:left w:val="single" w:sz="4" w:space="0" w:color="000000"/>
              <w:bottom w:val="single" w:sz="4" w:space="0" w:color="000000"/>
              <w:right w:val="single" w:sz="4" w:space="0" w:color="000000"/>
            </w:tcBorders>
          </w:tcPr>
          <w:p w14:paraId="47355636" w14:textId="77777777" w:rsidR="00C0044E" w:rsidRDefault="0019569F">
            <w:pPr>
              <w:spacing w:after="0" w:line="259" w:lineRule="auto"/>
              <w:ind w:left="0" w:firstLine="0"/>
              <w:jc w:val="left"/>
            </w:pPr>
            <w:r>
              <w:t xml:space="preserve">  </w:t>
            </w:r>
          </w:p>
        </w:tc>
      </w:tr>
      <w:tr w:rsidR="00C0044E" w14:paraId="3253B3D2" w14:textId="77777777">
        <w:trPr>
          <w:trHeight w:val="451"/>
        </w:trPr>
        <w:tc>
          <w:tcPr>
            <w:tcW w:w="4792" w:type="dxa"/>
            <w:tcBorders>
              <w:top w:val="single" w:sz="4" w:space="0" w:color="000000"/>
              <w:left w:val="single" w:sz="4" w:space="0" w:color="000000"/>
              <w:bottom w:val="single" w:sz="4" w:space="0" w:color="000000"/>
              <w:right w:val="single" w:sz="4" w:space="0" w:color="000000"/>
            </w:tcBorders>
          </w:tcPr>
          <w:p w14:paraId="7E5D6A03" w14:textId="77777777" w:rsidR="00C0044E" w:rsidRDefault="0019569F">
            <w:pPr>
              <w:spacing w:after="0" w:line="259" w:lineRule="auto"/>
              <w:ind w:left="0" w:firstLine="0"/>
              <w:jc w:val="left"/>
            </w:pPr>
            <w:r>
              <w:t xml:space="preserve">Blood Group  </w:t>
            </w:r>
          </w:p>
        </w:tc>
        <w:tc>
          <w:tcPr>
            <w:tcW w:w="5317" w:type="dxa"/>
            <w:tcBorders>
              <w:top w:val="single" w:sz="4" w:space="0" w:color="000000"/>
              <w:left w:val="single" w:sz="4" w:space="0" w:color="000000"/>
              <w:bottom w:val="single" w:sz="4" w:space="0" w:color="000000"/>
              <w:right w:val="single" w:sz="4" w:space="0" w:color="000000"/>
            </w:tcBorders>
          </w:tcPr>
          <w:p w14:paraId="60B8F31E" w14:textId="77777777" w:rsidR="00C0044E" w:rsidRDefault="0019569F">
            <w:pPr>
              <w:spacing w:after="0" w:line="259" w:lineRule="auto"/>
              <w:ind w:left="0" w:firstLine="0"/>
              <w:jc w:val="left"/>
            </w:pPr>
            <w:r>
              <w:t xml:space="preserve">  </w:t>
            </w:r>
          </w:p>
        </w:tc>
      </w:tr>
      <w:tr w:rsidR="00C0044E" w14:paraId="1F45F8A3" w14:textId="77777777">
        <w:trPr>
          <w:trHeight w:val="445"/>
        </w:trPr>
        <w:tc>
          <w:tcPr>
            <w:tcW w:w="4792" w:type="dxa"/>
            <w:tcBorders>
              <w:top w:val="single" w:sz="4" w:space="0" w:color="000000"/>
              <w:left w:val="single" w:sz="4" w:space="0" w:color="000000"/>
              <w:bottom w:val="single" w:sz="4" w:space="0" w:color="000000"/>
              <w:right w:val="single" w:sz="4" w:space="0" w:color="000000"/>
            </w:tcBorders>
          </w:tcPr>
          <w:p w14:paraId="502644AC" w14:textId="77777777" w:rsidR="00C0044E" w:rsidRDefault="0019569F">
            <w:pPr>
              <w:spacing w:after="0" w:line="259" w:lineRule="auto"/>
              <w:ind w:left="0" w:firstLine="0"/>
              <w:jc w:val="left"/>
            </w:pPr>
            <w:r>
              <w:t xml:space="preserve">Any Disability  </w:t>
            </w:r>
          </w:p>
        </w:tc>
        <w:tc>
          <w:tcPr>
            <w:tcW w:w="5317" w:type="dxa"/>
            <w:tcBorders>
              <w:top w:val="single" w:sz="4" w:space="0" w:color="000000"/>
              <w:left w:val="single" w:sz="4" w:space="0" w:color="000000"/>
              <w:bottom w:val="single" w:sz="4" w:space="0" w:color="000000"/>
              <w:right w:val="single" w:sz="4" w:space="0" w:color="000000"/>
            </w:tcBorders>
          </w:tcPr>
          <w:p w14:paraId="67255BF7" w14:textId="77777777" w:rsidR="00C0044E" w:rsidRDefault="0019569F">
            <w:pPr>
              <w:spacing w:after="0" w:line="259" w:lineRule="auto"/>
              <w:ind w:left="0" w:firstLine="0"/>
              <w:jc w:val="left"/>
            </w:pPr>
            <w:r>
              <w:t xml:space="preserve">  </w:t>
            </w:r>
          </w:p>
        </w:tc>
      </w:tr>
      <w:tr w:rsidR="00C0044E" w14:paraId="0100A24E" w14:textId="77777777">
        <w:trPr>
          <w:trHeight w:val="860"/>
        </w:trPr>
        <w:tc>
          <w:tcPr>
            <w:tcW w:w="4792" w:type="dxa"/>
            <w:tcBorders>
              <w:top w:val="single" w:sz="4" w:space="0" w:color="000000"/>
              <w:left w:val="single" w:sz="4" w:space="0" w:color="000000"/>
              <w:bottom w:val="single" w:sz="4" w:space="0" w:color="000000"/>
              <w:right w:val="single" w:sz="4" w:space="0" w:color="000000"/>
            </w:tcBorders>
          </w:tcPr>
          <w:p w14:paraId="5A6039E3" w14:textId="77777777" w:rsidR="00C0044E" w:rsidRDefault="0019569F">
            <w:pPr>
              <w:spacing w:after="122" w:line="259" w:lineRule="auto"/>
              <w:ind w:left="0" w:firstLine="0"/>
              <w:jc w:val="left"/>
            </w:pPr>
            <w:r>
              <w:t xml:space="preserve">Any Medicine Problem or Mental-Health  </w:t>
            </w:r>
          </w:p>
          <w:p w14:paraId="3899ADE7" w14:textId="77777777" w:rsidR="00C0044E" w:rsidRDefault="0019569F">
            <w:pPr>
              <w:spacing w:after="0" w:line="259" w:lineRule="auto"/>
              <w:ind w:left="0" w:firstLine="0"/>
              <w:jc w:val="left"/>
            </w:pPr>
            <w:r>
              <w:t xml:space="preserve">Issues  </w:t>
            </w:r>
          </w:p>
        </w:tc>
        <w:tc>
          <w:tcPr>
            <w:tcW w:w="5317" w:type="dxa"/>
            <w:tcBorders>
              <w:top w:val="single" w:sz="4" w:space="0" w:color="000000"/>
              <w:left w:val="single" w:sz="4" w:space="0" w:color="000000"/>
              <w:bottom w:val="single" w:sz="4" w:space="0" w:color="000000"/>
              <w:right w:val="single" w:sz="4" w:space="0" w:color="000000"/>
            </w:tcBorders>
          </w:tcPr>
          <w:p w14:paraId="7AB15B18" w14:textId="77777777" w:rsidR="00C0044E" w:rsidRDefault="0019569F">
            <w:pPr>
              <w:spacing w:after="0" w:line="259" w:lineRule="auto"/>
              <w:ind w:left="0" w:firstLine="0"/>
              <w:jc w:val="left"/>
            </w:pPr>
            <w:r>
              <w:t xml:space="preserve">  </w:t>
            </w:r>
          </w:p>
        </w:tc>
      </w:tr>
      <w:tr w:rsidR="00C0044E" w14:paraId="5E896F81" w14:textId="77777777">
        <w:trPr>
          <w:trHeight w:val="860"/>
        </w:trPr>
        <w:tc>
          <w:tcPr>
            <w:tcW w:w="4792" w:type="dxa"/>
            <w:tcBorders>
              <w:top w:val="single" w:sz="4" w:space="0" w:color="000000"/>
              <w:left w:val="single" w:sz="4" w:space="0" w:color="000000"/>
              <w:bottom w:val="single" w:sz="4" w:space="0" w:color="000000"/>
              <w:right w:val="single" w:sz="4" w:space="0" w:color="000000"/>
            </w:tcBorders>
          </w:tcPr>
          <w:p w14:paraId="105F441C" w14:textId="77777777" w:rsidR="00C0044E" w:rsidRDefault="0019569F">
            <w:pPr>
              <w:spacing w:after="0" w:line="259" w:lineRule="auto"/>
              <w:ind w:left="0" w:firstLine="0"/>
              <w:jc w:val="left"/>
            </w:pPr>
            <w:r>
              <w:t xml:space="preserve">Taking any Medicine on a Regular Basis (if yes, please give details)  </w:t>
            </w:r>
          </w:p>
        </w:tc>
        <w:tc>
          <w:tcPr>
            <w:tcW w:w="5317" w:type="dxa"/>
            <w:tcBorders>
              <w:top w:val="single" w:sz="4" w:space="0" w:color="000000"/>
              <w:left w:val="single" w:sz="4" w:space="0" w:color="000000"/>
              <w:bottom w:val="single" w:sz="4" w:space="0" w:color="000000"/>
              <w:right w:val="single" w:sz="4" w:space="0" w:color="000000"/>
            </w:tcBorders>
          </w:tcPr>
          <w:p w14:paraId="31C49B60" w14:textId="77777777" w:rsidR="00C0044E" w:rsidRDefault="0019569F">
            <w:pPr>
              <w:spacing w:after="0" w:line="259" w:lineRule="auto"/>
              <w:ind w:left="0" w:firstLine="0"/>
              <w:jc w:val="left"/>
            </w:pPr>
            <w:r>
              <w:t xml:space="preserve">  </w:t>
            </w:r>
          </w:p>
        </w:tc>
      </w:tr>
    </w:tbl>
    <w:p w14:paraId="59877DD8" w14:textId="77777777" w:rsidR="00C0044E" w:rsidRDefault="0019569F">
      <w:pPr>
        <w:spacing w:after="277" w:line="259" w:lineRule="auto"/>
        <w:ind w:left="10" w:firstLine="0"/>
        <w:jc w:val="left"/>
      </w:pPr>
      <w:r>
        <w:rPr>
          <w:b/>
        </w:rPr>
        <w:t xml:space="preserve"> </w:t>
      </w:r>
      <w:r>
        <w:t xml:space="preserve"> </w:t>
      </w:r>
    </w:p>
    <w:p w14:paraId="3DF39EB0" w14:textId="77777777" w:rsidR="00C0044E" w:rsidRDefault="0019569F">
      <w:pPr>
        <w:spacing w:after="187" w:line="259" w:lineRule="auto"/>
        <w:ind w:right="27"/>
      </w:pPr>
      <w:r>
        <w:t xml:space="preserve">I__________________________________________ son / daughter of _________________  </w:t>
      </w:r>
    </w:p>
    <w:p w14:paraId="461B89E6" w14:textId="77777777" w:rsidR="00C0044E" w:rsidRDefault="0019569F">
      <w:pPr>
        <w:spacing w:after="28" w:line="269" w:lineRule="auto"/>
        <w:ind w:right="27"/>
      </w:pPr>
      <w:r>
        <w:t xml:space="preserve">_______________________ certify that I am/ shall not be involved in any kind of drug abuse (bringing into the campus/ consuming or encouraging consumption of drug and narcotics substances) or the unlawful use of tobacco products at </w:t>
      </w:r>
      <w:proofErr w:type="gramStart"/>
      <w:r>
        <w:t>QAMC,BWP</w:t>
      </w:r>
      <w:proofErr w:type="gramEnd"/>
      <w:r>
        <w:t xml:space="preserve">. The college is authorized to examine me for drug abuse at any time and to take any measure to ensure the implementation of its policies. Further, I have read and am aware of the provisions of the Higher Education </w:t>
      </w:r>
    </w:p>
    <w:p w14:paraId="29860CBB" w14:textId="77777777" w:rsidR="00C0044E" w:rsidRDefault="0019569F">
      <w:pPr>
        <w:spacing w:line="259" w:lineRule="auto"/>
        <w:ind w:right="27"/>
      </w:pPr>
      <w:r>
        <w:t xml:space="preserve">Commission’s Policy on Drug and Tobacco Abuse in Higher Education  </w:t>
      </w:r>
    </w:p>
    <w:p w14:paraId="16A3230D" w14:textId="77777777" w:rsidR="00C0044E" w:rsidRDefault="0019569F">
      <w:pPr>
        <w:spacing w:after="182" w:line="259" w:lineRule="auto"/>
        <w:ind w:right="27"/>
      </w:pPr>
      <w:r>
        <w:t xml:space="preserve">Institutions.   </w:t>
      </w:r>
    </w:p>
    <w:p w14:paraId="0B845748" w14:textId="77777777" w:rsidR="00C0044E" w:rsidRDefault="0019569F">
      <w:pPr>
        <w:spacing w:after="182" w:line="259" w:lineRule="auto"/>
        <w:ind w:left="10" w:firstLine="0"/>
        <w:jc w:val="left"/>
      </w:pPr>
      <w:r>
        <w:t xml:space="preserve">  </w:t>
      </w:r>
    </w:p>
    <w:p w14:paraId="6F15296A" w14:textId="77777777" w:rsidR="00C0044E" w:rsidRDefault="0019569F">
      <w:pPr>
        <w:spacing w:after="177" w:line="259" w:lineRule="auto"/>
        <w:ind w:left="10" w:firstLine="0"/>
        <w:jc w:val="left"/>
      </w:pPr>
      <w:r>
        <w:t xml:space="preserve">  </w:t>
      </w:r>
    </w:p>
    <w:p w14:paraId="19E2B38F" w14:textId="77777777" w:rsidR="00C0044E" w:rsidRDefault="0019569F">
      <w:pPr>
        <w:tabs>
          <w:tab w:val="center" w:pos="4262"/>
        </w:tabs>
        <w:spacing w:after="130" w:line="259" w:lineRule="auto"/>
        <w:ind w:left="0" w:firstLine="0"/>
        <w:jc w:val="left"/>
      </w:pPr>
      <w:r>
        <w:t xml:space="preserve">Signature  </w:t>
      </w:r>
      <w:r>
        <w:tab/>
        <w:t xml:space="preserve">  </w:t>
      </w:r>
    </w:p>
    <w:p w14:paraId="290F25BB" w14:textId="77777777" w:rsidR="00C0044E" w:rsidRDefault="0019569F">
      <w:pPr>
        <w:spacing w:after="123" w:line="259" w:lineRule="auto"/>
        <w:ind w:right="27"/>
      </w:pPr>
      <w:r>
        <w:t xml:space="preserve">Dated___________  </w:t>
      </w:r>
    </w:p>
    <w:p w14:paraId="452733ED" w14:textId="77777777" w:rsidR="00C0044E" w:rsidRDefault="0019569F">
      <w:pPr>
        <w:spacing w:after="182" w:line="259" w:lineRule="auto"/>
        <w:ind w:left="10" w:firstLine="0"/>
        <w:jc w:val="left"/>
      </w:pPr>
      <w:r>
        <w:t xml:space="preserve">  </w:t>
      </w:r>
    </w:p>
    <w:p w14:paraId="0BFFDF65" w14:textId="77777777" w:rsidR="00C0044E" w:rsidRDefault="0019569F">
      <w:pPr>
        <w:spacing w:line="265" w:lineRule="auto"/>
        <w:ind w:right="27"/>
      </w:pPr>
      <w:proofErr w:type="gramStart"/>
      <w:r>
        <w:t>Note:-</w:t>
      </w:r>
      <w:proofErr w:type="gramEnd"/>
      <w:r>
        <w:t xml:space="preserve">  Please submit this undertaking form at the concerned office after joining the QAMC,BWP. For current members of the QAMC, please submit in accordance with the timelines prescribed by the College </w:t>
      </w:r>
      <w:proofErr w:type="spellStart"/>
      <w:r>
        <w:t>adminstration</w:t>
      </w:r>
      <w:proofErr w:type="spellEnd"/>
      <w:r>
        <w:t xml:space="preserve">.  </w:t>
      </w:r>
    </w:p>
    <w:sectPr w:rsidR="00C0044E">
      <w:pgSz w:w="12240" w:h="15840"/>
      <w:pgMar w:top="720" w:right="675" w:bottom="725" w:left="143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1FCE"/>
    <w:multiLevelType w:val="hybridMultilevel"/>
    <w:tmpl w:val="B1185A76"/>
    <w:lvl w:ilvl="0" w:tplc="CEA41416">
      <w:start w:val="1"/>
      <w:numFmt w:val="decimal"/>
      <w:lvlText w:val="%1."/>
      <w:lvlJc w:val="left"/>
      <w:pPr>
        <w:ind w:left="6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A2A884">
      <w:start w:val="1"/>
      <w:numFmt w:val="lowerLetter"/>
      <w:lvlText w:val="%2."/>
      <w:lvlJc w:val="left"/>
      <w:pPr>
        <w:ind w:left="10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B68FE4">
      <w:start w:val="1"/>
      <w:numFmt w:val="lowerRoman"/>
      <w:lvlText w:val="%3"/>
      <w:lvlJc w:val="left"/>
      <w:pPr>
        <w:ind w:left="1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3EA144">
      <w:start w:val="1"/>
      <w:numFmt w:val="decimal"/>
      <w:lvlText w:val="%4"/>
      <w:lvlJc w:val="left"/>
      <w:pPr>
        <w:ind w:left="2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504E2A">
      <w:start w:val="1"/>
      <w:numFmt w:val="lowerLetter"/>
      <w:lvlText w:val="%5"/>
      <w:lvlJc w:val="left"/>
      <w:pPr>
        <w:ind w:left="2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B26DD4E">
      <w:start w:val="1"/>
      <w:numFmt w:val="lowerRoman"/>
      <w:lvlText w:val="%6"/>
      <w:lvlJc w:val="left"/>
      <w:pPr>
        <w:ind w:left="3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FC7A90">
      <w:start w:val="1"/>
      <w:numFmt w:val="decimal"/>
      <w:lvlText w:val="%7"/>
      <w:lvlJc w:val="left"/>
      <w:pPr>
        <w:ind w:left="4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EC889C">
      <w:start w:val="1"/>
      <w:numFmt w:val="lowerLetter"/>
      <w:lvlText w:val="%8"/>
      <w:lvlJc w:val="left"/>
      <w:pPr>
        <w:ind w:left="5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923114">
      <w:start w:val="1"/>
      <w:numFmt w:val="lowerRoman"/>
      <w:lvlText w:val="%9"/>
      <w:lvlJc w:val="left"/>
      <w:pPr>
        <w:ind w:left="5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D8744A8"/>
    <w:multiLevelType w:val="hybridMultilevel"/>
    <w:tmpl w:val="24B6A2C0"/>
    <w:lvl w:ilvl="0" w:tplc="14CEA67A">
      <w:start w:val="1"/>
      <w:numFmt w:val="lowerLetter"/>
      <w:lvlText w:val="%1."/>
      <w:lvlJc w:val="left"/>
      <w:pPr>
        <w:ind w:left="12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AA1038">
      <w:start w:val="1"/>
      <w:numFmt w:val="lowerLetter"/>
      <w:lvlText w:val="%2"/>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D808AA">
      <w:start w:val="1"/>
      <w:numFmt w:val="lowerRoman"/>
      <w:lvlText w:val="%3"/>
      <w:lvlJc w:val="left"/>
      <w:pPr>
        <w:ind w:left="2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50C1AB8">
      <w:start w:val="1"/>
      <w:numFmt w:val="decimal"/>
      <w:lvlText w:val="%4"/>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8CDC9C">
      <w:start w:val="1"/>
      <w:numFmt w:val="lowerLetter"/>
      <w:lvlText w:val="%5"/>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1A5BA2">
      <w:start w:val="1"/>
      <w:numFmt w:val="lowerRoman"/>
      <w:lvlText w:val="%6"/>
      <w:lvlJc w:val="left"/>
      <w:pPr>
        <w:ind w:left="4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26CBD0">
      <w:start w:val="1"/>
      <w:numFmt w:val="decimal"/>
      <w:lvlText w:val="%7"/>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A08754">
      <w:start w:val="1"/>
      <w:numFmt w:val="lowerLetter"/>
      <w:lvlText w:val="%8"/>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F45C70">
      <w:start w:val="1"/>
      <w:numFmt w:val="lowerRoman"/>
      <w:lvlText w:val="%9"/>
      <w:lvlJc w:val="left"/>
      <w:pPr>
        <w:ind w:left="6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EB16A07"/>
    <w:multiLevelType w:val="hybridMultilevel"/>
    <w:tmpl w:val="A3E63640"/>
    <w:lvl w:ilvl="0" w:tplc="89A272C8">
      <w:start w:val="1"/>
      <w:numFmt w:val="lowerLetter"/>
      <w:lvlText w:val="%1."/>
      <w:lvlJc w:val="left"/>
      <w:pPr>
        <w:ind w:left="10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64079A">
      <w:start w:val="1"/>
      <w:numFmt w:val="lowerLetter"/>
      <w:lvlText w:val="%2"/>
      <w:lvlJc w:val="left"/>
      <w:pPr>
        <w:ind w:left="14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C6E572">
      <w:start w:val="1"/>
      <w:numFmt w:val="lowerRoman"/>
      <w:lvlText w:val="%3"/>
      <w:lvlJc w:val="left"/>
      <w:pPr>
        <w:ind w:left="2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BAA9F7C">
      <w:start w:val="1"/>
      <w:numFmt w:val="decimal"/>
      <w:lvlText w:val="%4"/>
      <w:lvlJc w:val="left"/>
      <w:pPr>
        <w:ind w:left="28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1EDDBA">
      <w:start w:val="1"/>
      <w:numFmt w:val="lowerLetter"/>
      <w:lvlText w:val="%5"/>
      <w:lvlJc w:val="left"/>
      <w:pPr>
        <w:ind w:left="3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7CFC16">
      <w:start w:val="1"/>
      <w:numFmt w:val="lowerRoman"/>
      <w:lvlText w:val="%6"/>
      <w:lvlJc w:val="left"/>
      <w:pPr>
        <w:ind w:left="43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324516">
      <w:start w:val="1"/>
      <w:numFmt w:val="decimal"/>
      <w:lvlText w:val="%7"/>
      <w:lvlJc w:val="left"/>
      <w:pPr>
        <w:ind w:left="50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28864A">
      <w:start w:val="1"/>
      <w:numFmt w:val="lowerLetter"/>
      <w:lvlText w:val="%8"/>
      <w:lvlJc w:val="left"/>
      <w:pPr>
        <w:ind w:left="57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2EF2BC">
      <w:start w:val="1"/>
      <w:numFmt w:val="lowerRoman"/>
      <w:lvlText w:val="%9"/>
      <w:lvlJc w:val="left"/>
      <w:pPr>
        <w:ind w:left="64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5313786"/>
    <w:multiLevelType w:val="hybridMultilevel"/>
    <w:tmpl w:val="AC7A68D6"/>
    <w:lvl w:ilvl="0" w:tplc="5272454A">
      <w:start w:val="1"/>
      <w:numFmt w:val="lowerLetter"/>
      <w:lvlText w:val="%1."/>
      <w:lvlJc w:val="left"/>
      <w:pPr>
        <w:ind w:left="10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C41E7C">
      <w:start w:val="1"/>
      <w:numFmt w:val="lowerLetter"/>
      <w:lvlText w:val="%2"/>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162794">
      <w:start w:val="1"/>
      <w:numFmt w:val="lowerRoman"/>
      <w:lvlText w:val="%3"/>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824514">
      <w:start w:val="1"/>
      <w:numFmt w:val="decimal"/>
      <w:lvlText w:val="%4"/>
      <w:lvlJc w:val="left"/>
      <w:pPr>
        <w:ind w:left="2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0E1286">
      <w:start w:val="1"/>
      <w:numFmt w:val="lowerLetter"/>
      <w:lvlText w:val="%5"/>
      <w:lvlJc w:val="left"/>
      <w:pPr>
        <w:ind w:left="3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6E11DE">
      <w:start w:val="1"/>
      <w:numFmt w:val="lowerRoman"/>
      <w:lvlText w:val="%6"/>
      <w:lvlJc w:val="left"/>
      <w:pPr>
        <w:ind w:left="4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CF89BFA">
      <w:start w:val="1"/>
      <w:numFmt w:val="decimal"/>
      <w:lvlText w:val="%7"/>
      <w:lvlJc w:val="left"/>
      <w:pPr>
        <w:ind w:left="5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6E5ACC">
      <w:start w:val="1"/>
      <w:numFmt w:val="lowerLetter"/>
      <w:lvlText w:val="%8"/>
      <w:lvlJc w:val="left"/>
      <w:pPr>
        <w:ind w:left="5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022F788">
      <w:start w:val="1"/>
      <w:numFmt w:val="lowerRoman"/>
      <w:lvlText w:val="%9"/>
      <w:lvlJc w:val="left"/>
      <w:pPr>
        <w:ind w:left="6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EE9162F"/>
    <w:multiLevelType w:val="hybridMultilevel"/>
    <w:tmpl w:val="8416A15A"/>
    <w:lvl w:ilvl="0" w:tplc="7BDC4B8C">
      <w:start w:val="1"/>
      <w:numFmt w:val="lowerLetter"/>
      <w:lvlText w:val="%1."/>
      <w:lvlJc w:val="left"/>
      <w:pPr>
        <w:ind w:left="10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BEE75A">
      <w:start w:val="1"/>
      <w:numFmt w:val="lowerLetter"/>
      <w:lvlText w:val="%2"/>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D0E564">
      <w:start w:val="1"/>
      <w:numFmt w:val="lowerRoman"/>
      <w:lvlText w:val="%3"/>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D6F2D8">
      <w:start w:val="1"/>
      <w:numFmt w:val="decimal"/>
      <w:lvlText w:val="%4"/>
      <w:lvlJc w:val="left"/>
      <w:pPr>
        <w:ind w:left="2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FEC242">
      <w:start w:val="1"/>
      <w:numFmt w:val="lowerLetter"/>
      <w:lvlText w:val="%5"/>
      <w:lvlJc w:val="left"/>
      <w:pPr>
        <w:ind w:left="3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C364894">
      <w:start w:val="1"/>
      <w:numFmt w:val="lowerRoman"/>
      <w:lvlText w:val="%6"/>
      <w:lvlJc w:val="left"/>
      <w:pPr>
        <w:ind w:left="4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FCCB00">
      <w:start w:val="1"/>
      <w:numFmt w:val="decimal"/>
      <w:lvlText w:val="%7"/>
      <w:lvlJc w:val="left"/>
      <w:pPr>
        <w:ind w:left="5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46084E">
      <w:start w:val="1"/>
      <w:numFmt w:val="lowerLetter"/>
      <w:lvlText w:val="%8"/>
      <w:lvlJc w:val="left"/>
      <w:pPr>
        <w:ind w:left="5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38E13E">
      <w:start w:val="1"/>
      <w:numFmt w:val="lowerRoman"/>
      <w:lvlText w:val="%9"/>
      <w:lvlJc w:val="left"/>
      <w:pPr>
        <w:ind w:left="6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4673FAA"/>
    <w:multiLevelType w:val="hybridMultilevel"/>
    <w:tmpl w:val="556EC3F6"/>
    <w:lvl w:ilvl="0" w:tplc="5AFE5E2A">
      <w:start w:val="1"/>
      <w:numFmt w:val="lowerLetter"/>
      <w:lvlText w:val="%1."/>
      <w:lvlJc w:val="left"/>
      <w:pPr>
        <w:ind w:left="10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1828CC">
      <w:start w:val="1"/>
      <w:numFmt w:val="lowerLetter"/>
      <w:lvlText w:val="%2"/>
      <w:lvlJc w:val="left"/>
      <w:pPr>
        <w:ind w:left="14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E02382">
      <w:start w:val="1"/>
      <w:numFmt w:val="lowerRoman"/>
      <w:lvlText w:val="%3"/>
      <w:lvlJc w:val="left"/>
      <w:pPr>
        <w:ind w:left="2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A83C78">
      <w:start w:val="1"/>
      <w:numFmt w:val="decimal"/>
      <w:lvlText w:val="%4"/>
      <w:lvlJc w:val="left"/>
      <w:pPr>
        <w:ind w:left="28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5637F4">
      <w:start w:val="1"/>
      <w:numFmt w:val="lowerLetter"/>
      <w:lvlText w:val="%5"/>
      <w:lvlJc w:val="left"/>
      <w:pPr>
        <w:ind w:left="3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D54D38A">
      <w:start w:val="1"/>
      <w:numFmt w:val="lowerRoman"/>
      <w:lvlText w:val="%6"/>
      <w:lvlJc w:val="left"/>
      <w:pPr>
        <w:ind w:left="43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3260AC">
      <w:start w:val="1"/>
      <w:numFmt w:val="decimal"/>
      <w:lvlText w:val="%7"/>
      <w:lvlJc w:val="left"/>
      <w:pPr>
        <w:ind w:left="50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0A4A8E">
      <w:start w:val="1"/>
      <w:numFmt w:val="lowerLetter"/>
      <w:lvlText w:val="%8"/>
      <w:lvlJc w:val="left"/>
      <w:pPr>
        <w:ind w:left="57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882838">
      <w:start w:val="1"/>
      <w:numFmt w:val="lowerRoman"/>
      <w:lvlText w:val="%9"/>
      <w:lvlJc w:val="left"/>
      <w:pPr>
        <w:ind w:left="64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44E"/>
    <w:rsid w:val="0019569F"/>
    <w:rsid w:val="008279BC"/>
    <w:rsid w:val="00B54114"/>
    <w:rsid w:val="00C00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F6534"/>
  <w15:docId w15:val="{04EF4B5D-60FA-4606-9BD2-6893AC15B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364" w:lineRule="auto"/>
      <w:ind w:left="30"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279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9BC"/>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1417</Words>
  <Characters>8082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Faryal Waheed</dc:creator>
  <cp:keywords/>
  <cp:lastModifiedBy>Dr Faryal</cp:lastModifiedBy>
  <cp:revision>3</cp:revision>
  <dcterms:created xsi:type="dcterms:W3CDTF">2023-10-22T12:02:00Z</dcterms:created>
  <dcterms:modified xsi:type="dcterms:W3CDTF">2024-09-26T05:27:00Z</dcterms:modified>
</cp:coreProperties>
</file>